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0293" w:rsidP="00A07C51" w:rsidRDefault="007E0293" w14:paraId="7D9EE60F" w14:textId="77777777">
      <w:pPr>
        <w:tabs>
          <w:tab w:val="left" w:pos="825"/>
          <w:tab w:val="right" w:pos="9070"/>
        </w:tabs>
      </w:pPr>
    </w:p>
    <w:p w:rsidRPr="00214FE4" w:rsidR="007E0293" w:rsidP="00A07C51" w:rsidRDefault="00214FE4" w14:paraId="7D9EE610" w14:textId="77777777">
      <w:pPr>
        <w:tabs>
          <w:tab w:val="left" w:pos="825"/>
          <w:tab w:val="right" w:pos="9070"/>
        </w:tabs>
        <w:rPr>
          <w:b/>
          <w:sz w:val="28"/>
          <w:szCs w:val="28"/>
        </w:rPr>
      </w:pPr>
      <w:r>
        <w:tab/>
      </w:r>
      <w:r>
        <w:tab/>
      </w:r>
    </w:p>
    <w:p w:rsidR="007E0293" w:rsidP="00A07C51" w:rsidRDefault="007E0293" w14:paraId="7D9EE611" w14:textId="77777777">
      <w:pPr>
        <w:tabs>
          <w:tab w:val="left" w:pos="825"/>
          <w:tab w:val="right" w:pos="9070"/>
        </w:tabs>
      </w:pPr>
    </w:p>
    <w:p w:rsidR="007E0293" w:rsidP="007E0293" w:rsidRDefault="007E0293" w14:paraId="7D9EE612" w14:textId="77777777">
      <w:pPr>
        <w:pStyle w:val="Heading1"/>
        <w:jc w:val="center"/>
      </w:pPr>
      <w:r w:rsidRPr="00906DE6">
        <w:t>EQUALITY IMPACT ASSE</w:t>
      </w:r>
      <w:r>
        <w:t>SSMENT</w:t>
      </w:r>
      <w:r w:rsidRPr="00906DE6">
        <w:t xml:space="preserve"> FORM</w:t>
      </w:r>
    </w:p>
    <w:p w:rsidR="007E0293" w:rsidP="007E0293" w:rsidRDefault="00864660" w14:paraId="7D9EE613" w14:textId="10BC5F4D">
      <w:pPr>
        <w:rPr>
          <w:b/>
        </w:rPr>
      </w:pPr>
      <w:r w:rsidRPr="00864660">
        <w:rPr>
          <w:b/>
        </w:rPr>
        <w:t xml:space="preserve">Not all projects require a full impact assessment. Please ensure you have completed the pre-appraisal checklist </w:t>
      </w:r>
      <w:r w:rsidR="00086414">
        <w:rPr>
          <w:b/>
        </w:rPr>
        <w:t>(</w:t>
      </w:r>
      <w:hyperlink w:history="1" r:id="rId11">
        <w:r w:rsidRPr="006D3A9F" w:rsidR="00086414">
          <w:rPr>
            <w:rStyle w:val="Hyperlink"/>
            <w:b/>
          </w:rPr>
          <w:t>Link</w:t>
        </w:r>
      </w:hyperlink>
      <w:r w:rsidR="00086414">
        <w:rPr>
          <w:b/>
        </w:rPr>
        <w:t xml:space="preserve">) </w:t>
      </w:r>
      <w:r w:rsidRPr="00864660">
        <w:rPr>
          <w:b/>
        </w:rPr>
        <w:t>which defines this requirement.</w:t>
      </w:r>
    </w:p>
    <w:p w:rsidRPr="00864660" w:rsidR="006906CD" w:rsidP="007E0293" w:rsidRDefault="006906CD" w14:paraId="7D9EE614" w14:textId="77777777">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7D9EE617" w14:textId="77777777">
        <w:tc>
          <w:tcPr>
            <w:tcW w:w="6101" w:type="dxa"/>
            <w:shd w:val="clear" w:color="auto" w:fill="E6E6E6"/>
          </w:tcPr>
          <w:p w:rsidRPr="00C400CA" w:rsidR="007E0293" w:rsidP="00D96016" w:rsidRDefault="007E0293" w14:paraId="7D9EE615" w14:textId="77777777">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rsidRPr="0088033D" w:rsidR="007E0293" w:rsidP="00D96016" w:rsidRDefault="00B5245A" w14:paraId="7D9EE616" w14:textId="4B1F2BB1">
            <w:pPr>
              <w:rPr>
                <w:rFonts w:ascii="Arial" w:hAnsi="Arial" w:cs="Arial"/>
                <w:sz w:val="26"/>
                <w:szCs w:val="26"/>
              </w:rPr>
            </w:pPr>
            <w:r>
              <w:rPr>
                <w:rFonts w:ascii="Arial" w:hAnsi="Arial" w:cs="Arial"/>
                <w:sz w:val="26"/>
                <w:szCs w:val="26"/>
              </w:rPr>
              <w:t>FM, Procurement &amp; Risk</w:t>
            </w:r>
          </w:p>
        </w:tc>
      </w:tr>
      <w:tr w:rsidRPr="00906DE6" w:rsidR="007E0293" w14:paraId="7D9EE61A" w14:textId="77777777">
        <w:tc>
          <w:tcPr>
            <w:tcW w:w="6101" w:type="dxa"/>
            <w:tcBorders>
              <w:bottom w:val="single" w:color="auto" w:sz="4" w:space="0"/>
            </w:tcBorders>
            <w:shd w:val="clear" w:color="auto" w:fill="E6E6E6"/>
          </w:tcPr>
          <w:p w:rsidRPr="00C400CA" w:rsidR="007E0293" w:rsidP="00D96016" w:rsidRDefault="007E0293" w14:paraId="7D9EE618" w14:textId="77777777">
            <w:pPr>
              <w:rPr>
                <w:b/>
              </w:rPr>
            </w:pPr>
            <w:r w:rsidRPr="00C400CA">
              <w:rPr>
                <w:rFonts w:ascii="Arial" w:hAnsi="Arial" w:cs="Arial"/>
                <w:b/>
                <w:sz w:val="26"/>
                <w:szCs w:val="26"/>
              </w:rPr>
              <w:t>Name/designation of person(s) responsible for managing/ conducting this process</w:t>
            </w:r>
          </w:p>
        </w:tc>
        <w:tc>
          <w:tcPr>
            <w:tcW w:w="4519" w:type="dxa"/>
          </w:tcPr>
          <w:p w:rsidRPr="0088033D" w:rsidR="007E0293" w:rsidP="00D96016" w:rsidRDefault="00B5245A" w14:paraId="7D9EE619" w14:textId="290CF7BE">
            <w:pPr>
              <w:rPr>
                <w:rFonts w:ascii="Arial" w:hAnsi="Arial" w:cs="Arial"/>
                <w:sz w:val="26"/>
                <w:szCs w:val="26"/>
                <w:lang w:val="fr-FR"/>
              </w:rPr>
            </w:pPr>
            <w:r>
              <w:rPr>
                <w:rFonts w:ascii="Arial" w:hAnsi="Arial" w:cs="Arial"/>
                <w:sz w:val="26"/>
                <w:szCs w:val="26"/>
                <w:lang w:val="fr-FR"/>
              </w:rPr>
              <w:t>Angela McLean</w:t>
            </w:r>
          </w:p>
        </w:tc>
      </w:tr>
    </w:tbl>
    <w:p w:rsidRPr="00906DE6" w:rsidR="007E0293" w:rsidP="007E0293" w:rsidRDefault="007E0293" w14:paraId="7D9EE61B" w14:textId="77777777">
      <w:pPr>
        <w:rPr>
          <w:lang w:val="fr-FR"/>
        </w:rPr>
      </w:pPr>
    </w:p>
    <w:p w:rsidRPr="00906DE6" w:rsidR="007E0293" w:rsidP="007E0293" w:rsidRDefault="007E0293" w14:paraId="7D9EE61C" w14:textId="77777777">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rsidTr="4AE09DFC" w14:paraId="7D9EE61F" w14:textId="77777777">
        <w:tc>
          <w:tcPr>
            <w:tcW w:w="6120" w:type="dxa"/>
            <w:tcBorders>
              <w:bottom w:val="nil"/>
            </w:tcBorders>
            <w:shd w:val="clear" w:color="auto" w:fill="E6E6E6"/>
          </w:tcPr>
          <w:p w:rsidRPr="00C400CA" w:rsidR="007E0293" w:rsidP="00D96016" w:rsidRDefault="007E0293" w14:paraId="7D9EE61D" w14:textId="77777777">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rsidRPr="0088033D" w:rsidR="007E0293" w:rsidP="00D96016" w:rsidRDefault="00B5245A" w14:paraId="7D9EE61E" w14:textId="0717754F">
            <w:pPr>
              <w:rPr>
                <w:rFonts w:ascii="Arial" w:hAnsi="Arial" w:cs="Arial"/>
                <w:sz w:val="26"/>
                <w:szCs w:val="26"/>
              </w:rPr>
            </w:pPr>
            <w:r>
              <w:rPr>
                <w:rFonts w:ascii="Arial" w:hAnsi="Arial" w:cs="Arial"/>
                <w:sz w:val="26"/>
                <w:szCs w:val="26"/>
              </w:rPr>
              <w:t>P20-0078 Facilities Management – Office Support</w:t>
            </w:r>
          </w:p>
        </w:tc>
      </w:tr>
      <w:tr w:rsidR="007E0293" w:rsidTr="4AE09DFC" w14:paraId="7D9EE623" w14:textId="77777777">
        <w:tc>
          <w:tcPr>
            <w:tcW w:w="6120" w:type="dxa"/>
            <w:tcBorders>
              <w:top w:val="nil"/>
              <w:bottom w:val="nil"/>
            </w:tcBorders>
            <w:shd w:val="clear" w:color="auto" w:fill="E6E6E6"/>
          </w:tcPr>
          <w:p w:rsidRPr="00C400CA" w:rsidR="007E0293" w:rsidP="00D96016" w:rsidRDefault="007E0293" w14:paraId="7D9EE620" w14:textId="77777777">
            <w:pPr>
              <w:pStyle w:val="BodyText"/>
              <w:spacing w:before="60" w:after="60"/>
              <w:rPr>
                <w:b/>
                <w:i w:val="0"/>
                <w:sz w:val="26"/>
                <w:szCs w:val="26"/>
              </w:rPr>
            </w:pPr>
            <w:r w:rsidRPr="00C400CA">
              <w:rPr>
                <w:b/>
                <w:i w:val="0"/>
                <w:sz w:val="26"/>
                <w:szCs w:val="26"/>
              </w:rPr>
              <w:t>Is it (*delete as applicable)</w:t>
            </w:r>
          </w:p>
        </w:tc>
        <w:tc>
          <w:tcPr>
            <w:tcW w:w="1456" w:type="dxa"/>
          </w:tcPr>
          <w:p w:rsidRPr="0088033D" w:rsidR="007E0293" w:rsidP="00D96016" w:rsidRDefault="007E0293" w14:paraId="7D9EE621" w14:textId="29FC0183">
            <w:pPr>
              <w:rPr>
                <w:rFonts w:ascii="Arial" w:hAnsi="Arial" w:cs="Arial"/>
                <w:sz w:val="26"/>
                <w:szCs w:val="26"/>
              </w:rPr>
            </w:pPr>
            <w:r w:rsidRPr="0088033D">
              <w:rPr>
                <w:rFonts w:ascii="Arial" w:hAnsi="Arial" w:cs="Arial"/>
                <w:sz w:val="26"/>
                <w:szCs w:val="26"/>
              </w:rPr>
              <w:t>New</w:t>
            </w:r>
          </w:p>
        </w:tc>
        <w:tc>
          <w:tcPr>
            <w:tcW w:w="3044" w:type="dxa"/>
          </w:tcPr>
          <w:p w:rsidRPr="0088033D" w:rsidR="007E0293" w:rsidP="00D96016" w:rsidRDefault="007E0293" w14:paraId="7D9EE622" w14:textId="6F467040">
            <w:pPr>
              <w:rPr>
                <w:rFonts w:ascii="Arial" w:hAnsi="Arial" w:cs="Arial"/>
                <w:sz w:val="26"/>
                <w:szCs w:val="26"/>
              </w:rPr>
            </w:pPr>
          </w:p>
        </w:tc>
      </w:tr>
      <w:tr w:rsidR="007E0293" w:rsidTr="4AE09DFC" w14:paraId="7D9EE627" w14:textId="77777777">
        <w:tc>
          <w:tcPr>
            <w:tcW w:w="6120" w:type="dxa"/>
            <w:tcBorders>
              <w:top w:val="nil"/>
              <w:bottom w:val="nil"/>
            </w:tcBorders>
            <w:shd w:val="clear" w:color="auto" w:fill="E6E6E6"/>
          </w:tcPr>
          <w:p w:rsidRPr="00C400CA" w:rsidR="007E0293" w:rsidP="00D96016" w:rsidRDefault="007E0293" w14:paraId="7D9EE624" w14:textId="77777777">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rsidRPr="0088033D" w:rsidR="007E0293" w:rsidP="00D96016" w:rsidRDefault="007E0293" w14:paraId="7D9EE625" w14:textId="0C4E9C77">
            <w:pPr>
              <w:rPr>
                <w:rFonts w:ascii="Arial" w:hAnsi="Arial" w:cs="Arial"/>
                <w:sz w:val="26"/>
                <w:szCs w:val="26"/>
              </w:rPr>
            </w:pPr>
          </w:p>
        </w:tc>
        <w:tc>
          <w:tcPr>
            <w:tcW w:w="3044" w:type="dxa"/>
          </w:tcPr>
          <w:p w:rsidRPr="0088033D" w:rsidR="007E0293" w:rsidP="00D96016" w:rsidRDefault="00B5245A" w14:paraId="7D9EE626" w14:textId="768CE607">
            <w:pPr>
              <w:rPr>
                <w:rFonts w:ascii="Arial" w:hAnsi="Arial" w:cs="Arial"/>
                <w:sz w:val="26"/>
                <w:szCs w:val="26"/>
              </w:rPr>
            </w:pPr>
            <w:r>
              <w:rPr>
                <w:rFonts w:ascii="Arial" w:hAnsi="Arial" w:cs="Arial"/>
                <w:sz w:val="26"/>
                <w:szCs w:val="26"/>
              </w:rPr>
              <w:t>Yes</w:t>
            </w:r>
          </w:p>
        </w:tc>
      </w:tr>
      <w:tr w:rsidR="007E0293" w:rsidTr="4AE09DFC" w14:paraId="7D9EE62A" w14:textId="77777777">
        <w:tc>
          <w:tcPr>
            <w:tcW w:w="6120" w:type="dxa"/>
            <w:tcBorders>
              <w:top w:val="nil"/>
              <w:bottom w:val="nil"/>
            </w:tcBorders>
            <w:shd w:val="clear" w:color="auto" w:fill="E6E6E6"/>
          </w:tcPr>
          <w:p w:rsidRPr="00C400CA" w:rsidR="007E0293" w:rsidP="00D96016" w:rsidRDefault="007E0293" w14:paraId="7D9EE628" w14:textId="77777777">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rsidRPr="0088033D" w:rsidR="007E0293" w:rsidP="00CD5710" w:rsidRDefault="32676443" w14:paraId="7D9EE629" w14:textId="7E0E984D">
            <w:pPr>
              <w:spacing w:line="259" w:lineRule="auto"/>
              <w:rPr>
                <w:rFonts w:ascii="Arial" w:hAnsi="Arial" w:cs="Arial"/>
                <w:sz w:val="26"/>
                <w:szCs w:val="26"/>
              </w:rPr>
            </w:pPr>
            <w:r w:rsidRPr="4AE09DFC">
              <w:rPr>
                <w:rFonts w:ascii="Arial" w:hAnsi="Arial" w:cs="Arial"/>
                <w:sz w:val="26"/>
                <w:szCs w:val="26"/>
              </w:rPr>
              <w:t>Angela McLean</w:t>
            </w:r>
          </w:p>
        </w:tc>
      </w:tr>
      <w:tr w:rsidR="007E0293" w:rsidTr="4AE09DFC" w14:paraId="7D9EE62E" w14:textId="77777777">
        <w:tc>
          <w:tcPr>
            <w:tcW w:w="6120" w:type="dxa"/>
            <w:tcBorders>
              <w:top w:val="nil"/>
              <w:bottom w:val="nil"/>
            </w:tcBorders>
            <w:shd w:val="clear" w:color="auto" w:fill="E6E6E6"/>
          </w:tcPr>
          <w:p w:rsidRPr="00C400CA" w:rsidR="007E0293" w:rsidP="00D96016" w:rsidRDefault="007E0293" w14:paraId="7D9EE62B" w14:textId="77777777">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rsidRPr="0088033D" w:rsidR="007E0293" w:rsidP="00D96016" w:rsidRDefault="007E0293" w14:paraId="7D9EE62C" w14:textId="01911098">
            <w:pPr>
              <w:rPr>
                <w:rFonts w:ascii="Arial" w:hAnsi="Arial" w:cs="Arial"/>
                <w:sz w:val="26"/>
                <w:szCs w:val="26"/>
              </w:rPr>
            </w:pPr>
            <w:r w:rsidRPr="0088033D">
              <w:rPr>
                <w:rFonts w:ascii="Arial" w:hAnsi="Arial" w:cs="Arial"/>
                <w:sz w:val="26"/>
                <w:szCs w:val="26"/>
              </w:rPr>
              <w:t>No</w:t>
            </w:r>
          </w:p>
        </w:tc>
        <w:tc>
          <w:tcPr>
            <w:tcW w:w="3044" w:type="dxa"/>
          </w:tcPr>
          <w:p w:rsidRPr="0088033D" w:rsidR="007E0293" w:rsidP="00D96016" w:rsidRDefault="007E0293" w14:paraId="7D9EE62D" w14:textId="4043BC06">
            <w:pPr>
              <w:rPr>
                <w:rFonts w:ascii="Arial" w:hAnsi="Arial" w:cs="Arial"/>
                <w:sz w:val="26"/>
                <w:szCs w:val="26"/>
              </w:rPr>
            </w:pPr>
          </w:p>
        </w:tc>
      </w:tr>
      <w:tr w:rsidR="007E0293" w:rsidTr="4AE09DFC" w14:paraId="7D9EE631" w14:textId="77777777">
        <w:tc>
          <w:tcPr>
            <w:tcW w:w="6120" w:type="dxa"/>
            <w:tcBorders>
              <w:top w:val="nil"/>
            </w:tcBorders>
            <w:shd w:val="clear" w:color="auto" w:fill="E6E6E6"/>
          </w:tcPr>
          <w:p w:rsidRPr="00C400CA" w:rsidR="007E0293" w:rsidP="00D96016" w:rsidRDefault="007E0293" w14:paraId="7D9EE62F" w14:textId="77777777">
            <w:pPr>
              <w:pStyle w:val="BodyText"/>
              <w:spacing w:before="60" w:after="60"/>
              <w:rPr>
                <w:b/>
                <w:i w:val="0"/>
                <w:sz w:val="26"/>
                <w:szCs w:val="26"/>
              </w:rPr>
            </w:pPr>
            <w:r w:rsidRPr="00C400CA">
              <w:rPr>
                <w:b/>
                <w:i w:val="0"/>
                <w:sz w:val="26"/>
                <w:szCs w:val="26"/>
              </w:rPr>
              <w:t>If yes, who are your partners?</w:t>
            </w:r>
          </w:p>
        </w:tc>
        <w:tc>
          <w:tcPr>
            <w:tcW w:w="4500" w:type="dxa"/>
            <w:gridSpan w:val="2"/>
          </w:tcPr>
          <w:p w:rsidRPr="0088033D" w:rsidR="007E0293" w:rsidP="00D96016" w:rsidRDefault="007E0293" w14:paraId="7D9EE630" w14:textId="77777777">
            <w:pPr>
              <w:rPr>
                <w:rFonts w:ascii="Arial" w:hAnsi="Arial" w:cs="Arial"/>
                <w:sz w:val="26"/>
                <w:szCs w:val="26"/>
              </w:rPr>
            </w:pPr>
          </w:p>
        </w:tc>
      </w:tr>
    </w:tbl>
    <w:p w:rsidR="007E0293" w:rsidP="007E0293" w:rsidRDefault="007E0293" w14:paraId="7D9EE632" w14:textId="77777777"/>
    <w:p w:rsidR="007E0293" w:rsidP="007E0293" w:rsidRDefault="007E0293" w14:paraId="7D9EE633" w14:textId="77777777"/>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7D9EE635" w14:textId="77777777">
        <w:tc>
          <w:tcPr>
            <w:tcW w:w="10620" w:type="dxa"/>
            <w:gridSpan w:val="4"/>
            <w:shd w:val="clear" w:color="auto" w:fill="E6E6E6"/>
          </w:tcPr>
          <w:p w:rsidRPr="00702A77" w:rsidR="007E0293" w:rsidP="00D96016" w:rsidRDefault="006906CD" w14:paraId="7D9EE634" w14:textId="77777777">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Pr="00702A77" w:rsidR="007E0293">
              <w:rPr>
                <w:b/>
                <w:i w:val="0"/>
                <w:color w:val="000000" w:themeColor="text1"/>
                <w:sz w:val="26"/>
                <w:szCs w:val="26"/>
              </w:rPr>
              <w:t xml:space="preserve">? </w:t>
            </w:r>
          </w:p>
        </w:tc>
      </w:tr>
      <w:tr w:rsidR="007E0293" w14:paraId="7D9EE63A" w14:textId="77777777">
        <w:trPr>
          <w:trHeight w:val="492"/>
        </w:trPr>
        <w:tc>
          <w:tcPr>
            <w:tcW w:w="2428" w:type="dxa"/>
          </w:tcPr>
          <w:p w:rsidRPr="00302C77" w:rsidR="007E0293" w:rsidP="00D96016" w:rsidRDefault="007E0293" w14:paraId="7D9EE636" w14:textId="77777777">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rsidRPr="00302C77" w:rsidR="007E0293" w:rsidP="00D96016" w:rsidRDefault="007E0293" w14:paraId="7D9EE637" w14:textId="1CB48792">
            <w:pPr>
              <w:rPr>
                <w:rFonts w:ascii="Arial" w:hAnsi="Arial" w:cs="Arial"/>
                <w:b/>
                <w:sz w:val="26"/>
                <w:szCs w:val="26"/>
              </w:rPr>
            </w:pPr>
            <w:r>
              <w:rPr>
                <w:rFonts w:ascii="Arial" w:hAnsi="Arial" w:cs="Arial"/>
                <w:b/>
                <w:sz w:val="26"/>
                <w:szCs w:val="26"/>
              </w:rPr>
              <w:t>Yes</w:t>
            </w:r>
          </w:p>
        </w:tc>
        <w:tc>
          <w:tcPr>
            <w:tcW w:w="1675" w:type="dxa"/>
          </w:tcPr>
          <w:p w:rsidRPr="00986F03" w:rsidR="007E0293" w:rsidP="00D96016" w:rsidRDefault="00051A95" w14:paraId="7D9EE638" w14:textId="77777777">
            <w:pPr>
              <w:rPr>
                <w:rFonts w:ascii="Arial" w:hAnsi="Arial" w:cs="Arial"/>
                <w:b/>
                <w:sz w:val="26"/>
                <w:szCs w:val="26"/>
              </w:rPr>
            </w:pPr>
            <w:r>
              <w:rPr>
                <w:rFonts w:ascii="Arial" w:hAnsi="Arial" w:cs="Arial"/>
                <w:b/>
                <w:sz w:val="26"/>
                <w:szCs w:val="26"/>
              </w:rPr>
              <w:t>Disability</w:t>
            </w:r>
          </w:p>
        </w:tc>
        <w:tc>
          <w:tcPr>
            <w:tcW w:w="3521" w:type="dxa"/>
            <w:shd w:val="clear" w:color="auto" w:fill="auto"/>
          </w:tcPr>
          <w:p w:rsidRPr="00956430" w:rsidR="007E0293" w:rsidP="00D96016" w:rsidRDefault="007E0293" w14:paraId="7D9EE639" w14:textId="480B3AC4">
            <w:pPr>
              <w:rPr>
                <w:rFonts w:ascii="Arial" w:hAnsi="Arial" w:cs="Arial"/>
                <w:b/>
                <w:sz w:val="26"/>
                <w:szCs w:val="26"/>
              </w:rPr>
            </w:pPr>
            <w:r>
              <w:rPr>
                <w:rFonts w:ascii="Arial" w:hAnsi="Arial" w:cs="Arial"/>
                <w:b/>
                <w:sz w:val="26"/>
                <w:szCs w:val="26"/>
              </w:rPr>
              <w:t xml:space="preserve">Yes </w:t>
            </w:r>
          </w:p>
        </w:tc>
      </w:tr>
      <w:tr w:rsidR="007E0293" w14:paraId="7D9EE63F" w14:textId="77777777">
        <w:trPr>
          <w:trHeight w:val="610"/>
        </w:trPr>
        <w:tc>
          <w:tcPr>
            <w:tcW w:w="2428" w:type="dxa"/>
            <w:tcBorders>
              <w:bottom w:val="single" w:color="auto" w:sz="4" w:space="0"/>
            </w:tcBorders>
          </w:tcPr>
          <w:p w:rsidR="007E0293" w:rsidP="00D96016" w:rsidRDefault="00B457CC" w14:paraId="7D9EE63B" w14:textId="77777777">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rsidR="007E0293" w:rsidP="00D96016" w:rsidRDefault="007E0293" w14:paraId="7D9EE63C" w14:textId="1AF7C41E">
            <w:pPr>
              <w:rPr>
                <w:rFonts w:ascii="Arial" w:hAnsi="Arial" w:cs="Arial"/>
                <w:b/>
                <w:sz w:val="26"/>
                <w:szCs w:val="26"/>
              </w:rPr>
            </w:pPr>
            <w:r>
              <w:rPr>
                <w:rFonts w:ascii="Arial" w:hAnsi="Arial" w:cs="Arial"/>
                <w:b/>
                <w:sz w:val="26"/>
                <w:szCs w:val="26"/>
              </w:rPr>
              <w:t>Yes</w:t>
            </w:r>
          </w:p>
        </w:tc>
        <w:tc>
          <w:tcPr>
            <w:tcW w:w="1675" w:type="dxa"/>
            <w:tcBorders>
              <w:bottom w:val="single" w:color="auto" w:sz="4" w:space="0"/>
            </w:tcBorders>
          </w:tcPr>
          <w:p w:rsidRPr="00986F03" w:rsidR="007E0293" w:rsidP="00D96016" w:rsidRDefault="008B0E69" w14:paraId="7D9EE63D" w14:textId="77777777">
            <w:pPr>
              <w:rPr>
                <w:rFonts w:ascii="Arial" w:hAnsi="Arial" w:cs="Arial"/>
                <w:b/>
                <w:sz w:val="26"/>
                <w:szCs w:val="26"/>
              </w:rPr>
            </w:pPr>
            <w:r>
              <w:rPr>
                <w:rFonts w:ascii="Arial" w:hAnsi="Arial" w:cs="Arial"/>
                <w:b/>
                <w:sz w:val="26"/>
                <w:szCs w:val="26"/>
              </w:rPr>
              <w:t>Marriage &amp; Civil Partnership</w:t>
            </w:r>
          </w:p>
        </w:tc>
        <w:tc>
          <w:tcPr>
            <w:tcW w:w="3521" w:type="dxa"/>
            <w:tcBorders>
              <w:bottom w:val="single" w:color="auto" w:sz="4" w:space="0"/>
            </w:tcBorders>
            <w:shd w:val="clear" w:color="auto" w:fill="auto"/>
          </w:tcPr>
          <w:p w:rsidRPr="0088033D" w:rsidR="007E0293" w:rsidP="00D96016" w:rsidRDefault="007E0293" w14:paraId="7D9EE63E" w14:textId="76A6A6C0">
            <w:pPr>
              <w:rPr>
                <w:rFonts w:ascii="Arial" w:hAnsi="Arial" w:cs="Arial"/>
                <w:sz w:val="26"/>
                <w:szCs w:val="26"/>
              </w:rPr>
            </w:pPr>
            <w:r>
              <w:rPr>
                <w:rFonts w:ascii="Arial" w:hAnsi="Arial" w:cs="Arial"/>
                <w:b/>
                <w:sz w:val="26"/>
                <w:szCs w:val="26"/>
              </w:rPr>
              <w:t>Yes</w:t>
            </w:r>
          </w:p>
        </w:tc>
      </w:tr>
      <w:tr w:rsidR="008B0E69" w14:paraId="7D9EE644" w14:textId="77777777">
        <w:tc>
          <w:tcPr>
            <w:tcW w:w="2428" w:type="dxa"/>
          </w:tcPr>
          <w:p w:rsidR="008B0E69" w:rsidP="00D96016" w:rsidRDefault="008B0E69" w14:paraId="7D9EE640" w14:textId="77777777">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rsidR="008B0E69" w:rsidP="00D96016" w:rsidRDefault="008B0E69" w14:paraId="7D9EE641" w14:textId="7AF5802F">
            <w:pPr>
              <w:rPr>
                <w:rFonts w:ascii="Arial" w:hAnsi="Arial" w:cs="Arial"/>
                <w:b/>
                <w:sz w:val="26"/>
                <w:szCs w:val="26"/>
              </w:rPr>
            </w:pPr>
            <w:r>
              <w:rPr>
                <w:rFonts w:ascii="Arial" w:hAnsi="Arial" w:cs="Arial"/>
                <w:b/>
                <w:sz w:val="26"/>
                <w:szCs w:val="26"/>
              </w:rPr>
              <w:t>Yes</w:t>
            </w:r>
          </w:p>
        </w:tc>
        <w:tc>
          <w:tcPr>
            <w:tcW w:w="1675" w:type="dxa"/>
          </w:tcPr>
          <w:p w:rsidRPr="00986F03" w:rsidR="008B0E69" w:rsidP="00D96016" w:rsidRDefault="008B0E69" w14:paraId="7D9EE642" w14:textId="77777777">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rsidRPr="0088033D" w:rsidR="008B0E69" w:rsidP="00D96016" w:rsidRDefault="008B0E69" w14:paraId="7D9EE643" w14:textId="7C9ECA27">
            <w:pPr>
              <w:rPr>
                <w:rFonts w:ascii="Arial" w:hAnsi="Arial" w:cs="Arial"/>
                <w:sz w:val="26"/>
                <w:szCs w:val="26"/>
              </w:rPr>
            </w:pPr>
            <w:r>
              <w:rPr>
                <w:rFonts w:ascii="Arial" w:hAnsi="Arial" w:cs="Arial"/>
                <w:b/>
                <w:sz w:val="26"/>
                <w:szCs w:val="26"/>
              </w:rPr>
              <w:t>Yes</w:t>
            </w:r>
          </w:p>
        </w:tc>
      </w:tr>
      <w:tr w:rsidR="008B0E69" w14:paraId="7D9EE649" w14:textId="77777777">
        <w:tc>
          <w:tcPr>
            <w:tcW w:w="2428" w:type="dxa"/>
          </w:tcPr>
          <w:p w:rsidR="008B0E69" w:rsidP="00D96016" w:rsidRDefault="008B0E69" w14:paraId="7D9EE645" w14:textId="77777777">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rsidR="008B0E69" w:rsidP="00D96016" w:rsidRDefault="008B0E69" w14:paraId="7D9EE646" w14:textId="68F66F0B">
            <w:pPr>
              <w:rPr>
                <w:rFonts w:ascii="Arial" w:hAnsi="Arial" w:cs="Arial"/>
                <w:b/>
                <w:sz w:val="26"/>
                <w:szCs w:val="26"/>
              </w:rPr>
            </w:pPr>
            <w:r>
              <w:rPr>
                <w:rFonts w:ascii="Arial" w:hAnsi="Arial" w:cs="Arial"/>
                <w:b/>
                <w:sz w:val="26"/>
                <w:szCs w:val="26"/>
              </w:rPr>
              <w:t>Yes</w:t>
            </w:r>
          </w:p>
        </w:tc>
        <w:tc>
          <w:tcPr>
            <w:tcW w:w="1675" w:type="dxa"/>
          </w:tcPr>
          <w:p w:rsidRPr="00986F03" w:rsidR="008B0E69" w:rsidP="00D96016" w:rsidRDefault="008B0E69" w14:paraId="7D9EE647" w14:textId="77777777">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rsidR="008B0E69" w:rsidP="00D96016" w:rsidRDefault="008B0E69" w14:paraId="7D9EE648" w14:textId="30E62042">
            <w:pPr>
              <w:rPr>
                <w:rFonts w:ascii="Arial" w:hAnsi="Arial" w:cs="Arial"/>
                <w:b/>
                <w:sz w:val="26"/>
                <w:szCs w:val="26"/>
              </w:rPr>
            </w:pPr>
            <w:r>
              <w:rPr>
                <w:rFonts w:ascii="Arial" w:hAnsi="Arial" w:cs="Arial"/>
                <w:b/>
                <w:sz w:val="26"/>
                <w:szCs w:val="26"/>
              </w:rPr>
              <w:t>Yes</w:t>
            </w:r>
            <w:r w:rsidDel="008B0E69">
              <w:rPr>
                <w:rFonts w:ascii="Arial" w:hAnsi="Arial" w:cs="Arial"/>
                <w:b/>
                <w:sz w:val="26"/>
                <w:szCs w:val="26"/>
              </w:rPr>
              <w:t xml:space="preserve"> </w:t>
            </w:r>
          </w:p>
        </w:tc>
      </w:tr>
      <w:tr w:rsidR="008B0E69" w14:paraId="7D9EE64F" w14:textId="77777777">
        <w:tc>
          <w:tcPr>
            <w:tcW w:w="2428" w:type="dxa"/>
          </w:tcPr>
          <w:p w:rsidR="008B0E69" w:rsidP="00D96016" w:rsidRDefault="008B0E69" w14:paraId="7D9EE64A" w14:textId="77777777">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rsidR="008B0E69" w:rsidP="008B0E69" w:rsidRDefault="008B0E69" w14:paraId="7D9EE64B" w14:textId="47A1780C">
            <w:pPr>
              <w:rPr>
                <w:rFonts w:ascii="Arial" w:hAnsi="Arial" w:cs="Arial"/>
                <w:b/>
                <w:sz w:val="26"/>
                <w:szCs w:val="26"/>
              </w:rPr>
            </w:pPr>
            <w:r>
              <w:rPr>
                <w:rFonts w:ascii="Arial" w:hAnsi="Arial" w:cs="Arial"/>
                <w:b/>
                <w:sz w:val="26"/>
                <w:szCs w:val="26"/>
              </w:rPr>
              <w:t>Yes</w:t>
            </w:r>
          </w:p>
        </w:tc>
        <w:tc>
          <w:tcPr>
            <w:tcW w:w="1675" w:type="dxa"/>
          </w:tcPr>
          <w:p w:rsidR="008B0E69" w:rsidP="00D96016" w:rsidRDefault="008B0E69" w14:paraId="7D9EE64C" w14:textId="77777777">
            <w:pPr>
              <w:rPr>
                <w:rFonts w:ascii="Arial" w:hAnsi="Arial" w:cs="Arial"/>
                <w:b/>
                <w:sz w:val="26"/>
                <w:szCs w:val="26"/>
              </w:rPr>
            </w:pPr>
            <w:r>
              <w:rPr>
                <w:rFonts w:ascii="Arial" w:hAnsi="Arial" w:cs="Arial"/>
                <w:b/>
                <w:sz w:val="26"/>
                <w:szCs w:val="26"/>
              </w:rPr>
              <w:t>Human Rights</w:t>
            </w:r>
          </w:p>
        </w:tc>
        <w:tc>
          <w:tcPr>
            <w:tcW w:w="3521" w:type="dxa"/>
            <w:shd w:val="clear" w:color="auto" w:fill="auto"/>
          </w:tcPr>
          <w:p w:rsidR="008B0E69" w:rsidP="008B0E69" w:rsidRDefault="008B0E69" w14:paraId="7D9EE64D" w14:textId="4E2B39B3">
            <w:pPr>
              <w:rPr>
                <w:rFonts w:ascii="Arial" w:hAnsi="Arial" w:cs="Arial"/>
                <w:b/>
                <w:sz w:val="26"/>
                <w:szCs w:val="26"/>
              </w:rPr>
            </w:pPr>
            <w:r>
              <w:rPr>
                <w:rFonts w:ascii="Arial" w:hAnsi="Arial" w:cs="Arial"/>
                <w:b/>
                <w:sz w:val="26"/>
                <w:szCs w:val="26"/>
              </w:rPr>
              <w:t>Yes</w:t>
            </w:r>
          </w:p>
          <w:p w:rsidR="008B0E69" w:rsidP="00D96016" w:rsidRDefault="008B0E69" w14:paraId="7D9EE64E" w14:textId="77777777">
            <w:pPr>
              <w:rPr>
                <w:rFonts w:ascii="Arial" w:hAnsi="Arial" w:cs="Arial"/>
                <w:b/>
                <w:sz w:val="26"/>
                <w:szCs w:val="26"/>
              </w:rPr>
            </w:pPr>
          </w:p>
        </w:tc>
      </w:tr>
    </w:tbl>
    <w:p w:rsidR="007E0293" w:rsidP="007E0293" w:rsidRDefault="007E0293" w14:paraId="7D9EE650" w14:textId="77777777"/>
    <w:p w:rsidR="007E0293" w:rsidP="007E0293" w:rsidRDefault="007E0293" w14:paraId="7D9EE651" w14:textId="77777777"/>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Pr="004E1B7B" w:rsidR="007E0293" w:rsidTr="4AE09DFC" w14:paraId="7D9EE657" w14:textId="77777777">
        <w:tc>
          <w:tcPr>
            <w:tcW w:w="2700" w:type="dxa"/>
            <w:shd w:val="clear" w:color="auto" w:fill="E6E6E6"/>
          </w:tcPr>
          <w:p w:rsidR="007E0293" w:rsidP="00D96016" w:rsidRDefault="007E0293" w14:paraId="7D9EE652" w14:textId="77777777">
            <w:pPr>
              <w:pStyle w:val="BodyText"/>
              <w:spacing w:before="60" w:after="60"/>
              <w:ind w:right="-108"/>
              <w:rPr>
                <w:b/>
                <w:i w:val="0"/>
                <w:sz w:val="26"/>
                <w:szCs w:val="26"/>
              </w:rPr>
            </w:pPr>
            <w:r w:rsidRPr="00C400CA">
              <w:rPr>
                <w:b/>
                <w:i w:val="0"/>
                <w:sz w:val="26"/>
                <w:szCs w:val="26"/>
              </w:rPr>
              <w:t xml:space="preserve">Timescale for </w:t>
            </w:r>
          </w:p>
          <w:p w:rsidRPr="00C400CA" w:rsidR="007E0293" w:rsidP="00D96016" w:rsidRDefault="00864660" w14:paraId="7D9EE653" w14:textId="77777777">
            <w:pPr>
              <w:pStyle w:val="BodyText"/>
              <w:spacing w:before="60" w:after="60"/>
              <w:ind w:right="-108"/>
              <w:rPr>
                <w:b/>
                <w:i w:val="0"/>
                <w:sz w:val="26"/>
                <w:szCs w:val="26"/>
              </w:rPr>
            </w:pPr>
            <w:r>
              <w:rPr>
                <w:b/>
                <w:i w:val="0"/>
                <w:sz w:val="26"/>
                <w:szCs w:val="26"/>
              </w:rPr>
              <w:t>Assessment</w:t>
            </w:r>
          </w:p>
        </w:tc>
        <w:tc>
          <w:tcPr>
            <w:tcW w:w="1800" w:type="dxa"/>
            <w:shd w:val="clear" w:color="auto" w:fill="auto"/>
          </w:tcPr>
          <w:p w:rsidRPr="00C400CA" w:rsidR="007E0293" w:rsidP="00D96016" w:rsidRDefault="007E5522" w14:paraId="7D9EE654" w14:textId="10E52D84">
            <w:pPr>
              <w:pStyle w:val="BodyText"/>
              <w:spacing w:before="60" w:after="60"/>
              <w:rPr>
                <w:i w:val="0"/>
                <w:sz w:val="26"/>
                <w:szCs w:val="26"/>
              </w:rPr>
            </w:pPr>
            <w:r>
              <w:rPr>
                <w:i w:val="0"/>
                <w:sz w:val="26"/>
                <w:szCs w:val="26"/>
              </w:rPr>
              <w:t>Oct</w:t>
            </w:r>
            <w:r w:rsidR="00B37AD6">
              <w:rPr>
                <w:i w:val="0"/>
                <w:sz w:val="26"/>
                <w:szCs w:val="26"/>
              </w:rPr>
              <w:t>ober</w:t>
            </w:r>
            <w:r>
              <w:rPr>
                <w:i w:val="0"/>
                <w:sz w:val="26"/>
                <w:szCs w:val="26"/>
              </w:rPr>
              <w:t xml:space="preserve"> </w:t>
            </w:r>
            <w:r w:rsidR="00B37AD6">
              <w:rPr>
                <w:i w:val="0"/>
                <w:sz w:val="26"/>
                <w:szCs w:val="26"/>
              </w:rPr>
              <w:t>2020</w:t>
            </w:r>
          </w:p>
        </w:tc>
        <w:tc>
          <w:tcPr>
            <w:tcW w:w="3960" w:type="dxa"/>
            <w:shd w:val="clear" w:color="auto" w:fill="E6E6E6"/>
          </w:tcPr>
          <w:p w:rsidRPr="00C400CA" w:rsidR="007E0293" w:rsidP="00D96016" w:rsidRDefault="007E0293" w14:paraId="7D9EE655" w14:textId="77777777">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rsidRPr="00C400CA" w:rsidR="007E0293" w:rsidP="00D96016" w:rsidRDefault="00B37AD6" w14:paraId="7D9EE656" w14:textId="1AF18DB5">
            <w:pPr>
              <w:pStyle w:val="BodyText"/>
              <w:spacing w:before="60" w:after="60"/>
              <w:rPr>
                <w:i w:val="0"/>
                <w:sz w:val="26"/>
                <w:szCs w:val="26"/>
              </w:rPr>
            </w:pPr>
            <w:r>
              <w:rPr>
                <w:i w:val="0"/>
                <w:sz w:val="26"/>
                <w:szCs w:val="26"/>
              </w:rPr>
              <w:t>October 2020</w:t>
            </w:r>
          </w:p>
        </w:tc>
      </w:tr>
      <w:tr w:rsidRPr="004E1B7B" w:rsidR="007E0293" w:rsidTr="4AE09DFC" w14:paraId="7D9EE65C" w14:textId="77777777">
        <w:trPr>
          <w:trHeight w:val="567"/>
        </w:trPr>
        <w:tc>
          <w:tcPr>
            <w:tcW w:w="2700" w:type="dxa"/>
            <w:shd w:val="clear" w:color="auto" w:fill="E6E6E6"/>
          </w:tcPr>
          <w:p w:rsidRPr="00C400CA" w:rsidR="007E0293" w:rsidP="006906CD" w:rsidRDefault="007E0293" w14:paraId="7D9EE658" w14:textId="77777777">
            <w:pPr>
              <w:pStyle w:val="BodyText"/>
              <w:spacing w:before="60" w:after="60"/>
              <w:rPr>
                <w:b/>
                <w:i w:val="0"/>
                <w:sz w:val="26"/>
                <w:szCs w:val="26"/>
              </w:rPr>
            </w:pPr>
            <w:r w:rsidRPr="00C400CA">
              <w:rPr>
                <w:b/>
                <w:i w:val="0"/>
                <w:sz w:val="26"/>
                <w:szCs w:val="26"/>
              </w:rPr>
              <w:t>Start Date</w:t>
            </w:r>
          </w:p>
        </w:tc>
        <w:tc>
          <w:tcPr>
            <w:tcW w:w="1800" w:type="dxa"/>
            <w:shd w:val="clear" w:color="auto" w:fill="auto"/>
          </w:tcPr>
          <w:p w:rsidRPr="00C400CA" w:rsidR="007E0293" w:rsidP="00D96016" w:rsidRDefault="00DE782B" w14:paraId="7D9EE659" w14:textId="376A074A">
            <w:pPr>
              <w:pStyle w:val="BodyText"/>
              <w:spacing w:after="60"/>
              <w:ind w:right="-108"/>
              <w:rPr>
                <w:i w:val="0"/>
                <w:sz w:val="26"/>
                <w:szCs w:val="26"/>
              </w:rPr>
            </w:pPr>
            <w:r>
              <w:rPr>
                <w:i w:val="0"/>
                <w:sz w:val="26"/>
                <w:szCs w:val="26"/>
              </w:rPr>
              <w:t>1 Oct 2020</w:t>
            </w:r>
          </w:p>
        </w:tc>
        <w:tc>
          <w:tcPr>
            <w:tcW w:w="3960" w:type="dxa"/>
            <w:shd w:val="clear" w:color="auto" w:fill="E6E6E6"/>
          </w:tcPr>
          <w:p w:rsidRPr="00C400CA" w:rsidR="007E0293" w:rsidP="006906CD" w:rsidRDefault="007E0293" w14:paraId="7D9EE65A" w14:textId="77777777">
            <w:pPr>
              <w:pStyle w:val="BodyText"/>
              <w:spacing w:before="60" w:after="60"/>
              <w:rPr>
                <w:b/>
                <w:i w:val="0"/>
                <w:sz w:val="26"/>
                <w:szCs w:val="26"/>
              </w:rPr>
            </w:pPr>
            <w:r>
              <w:rPr>
                <w:b/>
                <w:i w:val="0"/>
                <w:sz w:val="26"/>
                <w:szCs w:val="26"/>
              </w:rPr>
              <w:t>Completion Date</w:t>
            </w:r>
          </w:p>
        </w:tc>
        <w:tc>
          <w:tcPr>
            <w:tcW w:w="2160" w:type="dxa"/>
            <w:shd w:val="clear" w:color="auto" w:fill="auto"/>
          </w:tcPr>
          <w:p w:rsidRPr="00C400CA" w:rsidR="007E0293" w:rsidP="00D96016" w:rsidRDefault="0013537B" w14:paraId="7D9EE65B" w14:textId="713FD8DC">
            <w:pPr>
              <w:pStyle w:val="BodyText"/>
              <w:spacing w:before="60" w:after="60"/>
              <w:rPr>
                <w:i w:val="0"/>
                <w:sz w:val="26"/>
                <w:szCs w:val="26"/>
              </w:rPr>
            </w:pPr>
            <w:r>
              <w:rPr>
                <w:i w:val="0"/>
                <w:sz w:val="26"/>
                <w:szCs w:val="26"/>
              </w:rPr>
              <w:t>31 Oct 2020</w:t>
            </w:r>
          </w:p>
        </w:tc>
      </w:tr>
      <w:tr w:rsidRPr="004E1B7B" w:rsidR="007E0293" w:rsidTr="4AE09DFC" w14:paraId="7D9EE662" w14:textId="77777777">
        <w:trPr>
          <w:trHeight w:val="567"/>
        </w:trPr>
        <w:tc>
          <w:tcPr>
            <w:tcW w:w="2700" w:type="dxa"/>
            <w:shd w:val="clear" w:color="auto" w:fill="E6E6E6"/>
          </w:tcPr>
          <w:p w:rsidRPr="00C400CA" w:rsidR="007E0293" w:rsidP="00D96016" w:rsidRDefault="00EF68E5" w14:paraId="7D9EE65D" w14:textId="77777777">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rsidRPr="00C400CA" w:rsidR="007E0293" w:rsidP="00D96016" w:rsidRDefault="00B5245A" w14:paraId="7D9EE65E" w14:textId="041D9B88">
            <w:pPr>
              <w:pStyle w:val="BodyText"/>
              <w:spacing w:after="60"/>
              <w:ind w:right="-108"/>
              <w:rPr>
                <w:i w:val="0"/>
                <w:sz w:val="26"/>
                <w:szCs w:val="26"/>
              </w:rPr>
            </w:pPr>
            <w:r>
              <w:rPr>
                <w:i w:val="0"/>
                <w:sz w:val="26"/>
                <w:szCs w:val="26"/>
              </w:rPr>
              <w:t>Scott Reid-Skinner</w:t>
            </w:r>
          </w:p>
        </w:tc>
        <w:tc>
          <w:tcPr>
            <w:tcW w:w="3960" w:type="dxa"/>
            <w:shd w:val="clear" w:color="auto" w:fill="E6E6E6"/>
          </w:tcPr>
          <w:p w:rsidR="007E0293" w:rsidP="00D96016" w:rsidRDefault="00EF68E5" w14:paraId="7D9EE65F" w14:textId="77777777">
            <w:pPr>
              <w:pStyle w:val="BodyText"/>
              <w:spacing w:before="60" w:after="60"/>
              <w:rPr>
                <w:b/>
                <w:i w:val="0"/>
                <w:sz w:val="26"/>
                <w:szCs w:val="26"/>
              </w:rPr>
            </w:pPr>
            <w:r>
              <w:rPr>
                <w:b/>
                <w:i w:val="0"/>
                <w:sz w:val="26"/>
                <w:szCs w:val="26"/>
              </w:rPr>
              <w:t>Date</w:t>
            </w:r>
          </w:p>
          <w:p w:rsidRPr="00C400CA" w:rsidR="007E0293" w:rsidP="00D96016" w:rsidRDefault="007E0293" w14:paraId="7D9EE660" w14:textId="77777777">
            <w:pPr>
              <w:pStyle w:val="BodyText"/>
              <w:spacing w:before="60" w:after="60"/>
              <w:rPr>
                <w:b/>
                <w:i w:val="0"/>
                <w:sz w:val="26"/>
                <w:szCs w:val="26"/>
              </w:rPr>
            </w:pPr>
          </w:p>
        </w:tc>
        <w:tc>
          <w:tcPr>
            <w:tcW w:w="2160" w:type="dxa"/>
            <w:shd w:val="clear" w:color="auto" w:fill="auto"/>
          </w:tcPr>
          <w:p w:rsidRPr="00C400CA" w:rsidR="007E0293" w:rsidP="00D96016" w:rsidRDefault="00B37AD6" w14:paraId="7D9EE661" w14:textId="5C008FC5">
            <w:pPr>
              <w:pStyle w:val="BodyText"/>
              <w:spacing w:before="60" w:after="60"/>
              <w:rPr>
                <w:i w:val="0"/>
                <w:sz w:val="26"/>
                <w:szCs w:val="26"/>
              </w:rPr>
            </w:pPr>
            <w:r>
              <w:rPr>
                <w:i w:val="0"/>
                <w:sz w:val="26"/>
                <w:szCs w:val="26"/>
              </w:rPr>
              <w:t>22/10/20</w:t>
            </w:r>
          </w:p>
        </w:tc>
      </w:tr>
      <w:tr w:rsidRPr="004E1B7B" w:rsidR="00EF68E5" w:rsidTr="4AE09DFC" w14:paraId="7D9EE668" w14:textId="77777777">
        <w:trPr>
          <w:trHeight w:val="567"/>
        </w:trPr>
        <w:tc>
          <w:tcPr>
            <w:tcW w:w="2700" w:type="dxa"/>
            <w:shd w:val="clear" w:color="auto" w:fill="E6E6E6"/>
          </w:tcPr>
          <w:p w:rsidRPr="002A0FDA" w:rsidR="00EF68E5" w:rsidP="007B579E" w:rsidRDefault="00EF68E5" w14:paraId="7D9EE663" w14:textId="77777777">
            <w:pPr>
              <w:pStyle w:val="BodyText"/>
              <w:spacing w:before="60" w:after="60"/>
              <w:rPr>
                <w:b/>
                <w:i w:val="0"/>
                <w:color w:val="000000" w:themeColor="text1"/>
                <w:sz w:val="26"/>
                <w:szCs w:val="26"/>
              </w:rPr>
            </w:pPr>
            <w:r w:rsidRPr="002A0FDA">
              <w:rPr>
                <w:b/>
                <w:i w:val="0"/>
                <w:color w:val="000000" w:themeColor="text1"/>
                <w:sz w:val="26"/>
                <w:szCs w:val="26"/>
              </w:rPr>
              <w:lastRenderedPageBreak/>
              <w:t xml:space="preserve">SRO </w:t>
            </w:r>
            <w:r w:rsidRPr="002A0FDA" w:rsidR="007B579E">
              <w:rPr>
                <w:b/>
                <w:i w:val="0"/>
                <w:color w:val="000000" w:themeColor="text1"/>
                <w:sz w:val="26"/>
                <w:szCs w:val="26"/>
              </w:rPr>
              <w:t>name and email a</w:t>
            </w:r>
            <w:r w:rsidRPr="002A0FDA">
              <w:rPr>
                <w:b/>
                <w:i w:val="0"/>
                <w:color w:val="000000" w:themeColor="text1"/>
                <w:sz w:val="26"/>
                <w:szCs w:val="26"/>
              </w:rPr>
              <w:t>pproval</w:t>
            </w:r>
            <w:r w:rsidRPr="002A0FDA" w:rsidR="007B579E">
              <w:rPr>
                <w:b/>
                <w:i w:val="0"/>
                <w:color w:val="000000" w:themeColor="text1"/>
                <w:sz w:val="26"/>
                <w:szCs w:val="26"/>
              </w:rPr>
              <w:t xml:space="preserve"> on file</w:t>
            </w:r>
          </w:p>
        </w:tc>
        <w:tc>
          <w:tcPr>
            <w:tcW w:w="1800" w:type="dxa"/>
            <w:shd w:val="clear" w:color="auto" w:fill="auto"/>
          </w:tcPr>
          <w:p w:rsidR="00EF68E5" w:rsidP="4AE09DFC" w:rsidRDefault="005662D3" w14:paraId="40F78E67" w14:textId="7AA04C38">
            <w:pPr>
              <w:pStyle w:val="BodyText"/>
              <w:spacing w:after="60"/>
              <w:ind w:right="-108"/>
              <w:rPr>
                <w:i w:val="0"/>
                <w:sz w:val="26"/>
                <w:szCs w:val="26"/>
              </w:rPr>
            </w:pPr>
            <w:r>
              <w:rPr>
                <w:i w:val="0"/>
                <w:sz w:val="26"/>
                <w:szCs w:val="26"/>
              </w:rPr>
              <w:t>Philip Martin</w:t>
            </w:r>
            <w:r w:rsidR="00AD60FB">
              <w:rPr>
                <w:i w:val="0"/>
                <w:sz w:val="26"/>
                <w:szCs w:val="26"/>
              </w:rPr>
              <w:t xml:space="preserve"> (Yes)</w:t>
            </w:r>
          </w:p>
          <w:p w:rsidR="00AD60FB" w:rsidP="4AE09DFC" w:rsidRDefault="00AD60FB" w14:paraId="73776403" w14:textId="17D0FDE4">
            <w:pPr>
              <w:pStyle w:val="BodyText"/>
              <w:spacing w:after="60"/>
              <w:ind w:right="-108"/>
              <w:rPr>
                <w:i w:val="0"/>
                <w:sz w:val="26"/>
                <w:szCs w:val="26"/>
              </w:rPr>
            </w:pPr>
            <w:r>
              <w:rPr>
                <w:i w:val="0"/>
                <w:sz w:val="26"/>
                <w:szCs w:val="26"/>
              </w:rPr>
              <w:t>Sasha Hyde (Yes)</w:t>
            </w:r>
          </w:p>
          <w:p w:rsidRPr="00C400CA" w:rsidR="005662D3" w:rsidP="4AE09DFC" w:rsidRDefault="005662D3" w14:paraId="7D9EE664" w14:textId="448BC453">
            <w:pPr>
              <w:pStyle w:val="BodyText"/>
              <w:spacing w:after="60"/>
              <w:ind w:right="-108"/>
              <w:rPr>
                <w:i w:val="0"/>
                <w:sz w:val="26"/>
                <w:szCs w:val="26"/>
              </w:rPr>
            </w:pPr>
          </w:p>
        </w:tc>
        <w:tc>
          <w:tcPr>
            <w:tcW w:w="3960" w:type="dxa"/>
            <w:shd w:val="clear" w:color="auto" w:fill="E6E6E6"/>
          </w:tcPr>
          <w:p w:rsidR="00EF68E5" w:rsidP="00EF68E5" w:rsidRDefault="00EF68E5" w14:paraId="7D9EE665" w14:textId="77777777">
            <w:pPr>
              <w:pStyle w:val="BodyText"/>
              <w:spacing w:before="60" w:after="60"/>
              <w:rPr>
                <w:b/>
                <w:i w:val="0"/>
                <w:sz w:val="26"/>
                <w:szCs w:val="26"/>
              </w:rPr>
            </w:pPr>
            <w:r>
              <w:rPr>
                <w:b/>
                <w:i w:val="0"/>
                <w:sz w:val="26"/>
                <w:szCs w:val="26"/>
              </w:rPr>
              <w:t>Date</w:t>
            </w:r>
          </w:p>
          <w:p w:rsidRPr="00C400CA" w:rsidR="00EF68E5" w:rsidP="00EF68E5" w:rsidRDefault="00EF68E5" w14:paraId="7D9EE666" w14:textId="77777777">
            <w:pPr>
              <w:pStyle w:val="BodyText"/>
              <w:spacing w:before="60" w:after="60"/>
              <w:rPr>
                <w:b/>
                <w:i w:val="0"/>
                <w:sz w:val="26"/>
                <w:szCs w:val="26"/>
              </w:rPr>
            </w:pPr>
          </w:p>
        </w:tc>
        <w:tc>
          <w:tcPr>
            <w:tcW w:w="2160" w:type="dxa"/>
            <w:shd w:val="clear" w:color="auto" w:fill="auto"/>
          </w:tcPr>
          <w:p w:rsidRPr="00C400CA" w:rsidR="00EF68E5" w:rsidP="00EF68E5" w:rsidRDefault="009E56D1" w14:paraId="7D9EE667" w14:textId="240D4B05">
            <w:pPr>
              <w:pStyle w:val="BodyText"/>
              <w:spacing w:before="60" w:after="60"/>
              <w:rPr>
                <w:i w:val="0"/>
                <w:sz w:val="26"/>
                <w:szCs w:val="26"/>
              </w:rPr>
            </w:pPr>
            <w:r>
              <w:rPr>
                <w:i w:val="0"/>
                <w:sz w:val="26"/>
                <w:szCs w:val="26"/>
              </w:rPr>
              <w:t>28 October 2020</w:t>
            </w:r>
          </w:p>
        </w:tc>
      </w:tr>
    </w:tbl>
    <w:p w:rsidRPr="00A07C51" w:rsidR="00093E4D" w:rsidP="00A07C51" w:rsidRDefault="00093E4D" w14:paraId="7D9EE669" w14:textId="77777777">
      <w:pPr>
        <w:sectPr w:rsidRPr="00A07C51" w:rsidR="00093E4D" w:rsidSect="00423C1D">
          <w:footerReference w:type="even" r:id="rId12"/>
          <w:footerReference w:type="default" r:id="rId13"/>
          <w:pgSz w:w="11906" w:h="16838"/>
          <w:pgMar w:top="851" w:right="1418" w:bottom="851" w:left="1418" w:header="709" w:footer="709" w:gutter="0"/>
          <w:cols w:space="708"/>
          <w:docGrid w:linePitch="360"/>
        </w:sectPr>
      </w:pPr>
    </w:p>
    <w:p w:rsidRPr="00D73F45" w:rsidR="0033363A" w:rsidP="00D73F45" w:rsidRDefault="0033363A" w14:paraId="7D9EE66A" w14:textId="77777777">
      <w:pPr>
        <w:jc w:val="right"/>
        <w:rPr>
          <w:rFonts w:ascii="Arial" w:hAnsi="Arial" w:cs="Arial"/>
          <w:b/>
          <w:sz w:val="24"/>
          <w:szCs w:val="24"/>
        </w:rPr>
      </w:pPr>
    </w:p>
    <w:p w:rsidR="004F4808" w:rsidP="004F4808" w:rsidRDefault="004F4808" w14:paraId="7D9EE66B" w14:textId="77777777"/>
    <w:p w:rsidRPr="00906DE6" w:rsidR="004F4808" w:rsidP="004F4808" w:rsidRDefault="004F4808" w14:paraId="7D9EE66C" w14:textId="77777777">
      <w:pPr>
        <w:pStyle w:val="Heading2"/>
      </w:pPr>
      <w:r w:rsidRPr="00906DE6">
        <w:t>1.</w:t>
      </w:r>
      <w:r w:rsidRPr="00906DE6">
        <w:tab/>
      </w:r>
      <w:r w:rsidRPr="00906DE6">
        <w:t>Identify ALL the Aims of the Policy/</w:t>
      </w:r>
      <w:r>
        <w:t xml:space="preserve">Project </w:t>
      </w:r>
      <w:r w:rsidRPr="00906DE6">
        <w:t>(consider these questions to prompt answers)</w:t>
      </w:r>
    </w:p>
    <w:p w:rsidR="004F4808" w:rsidP="00764FCD" w:rsidRDefault="004F4808" w14:paraId="7D9EE66D" w14:textId="77777777">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72" w14:textId="77777777">
        <w:trPr>
          <w:trHeight w:val="2351"/>
        </w:trPr>
        <w:tc>
          <w:tcPr>
            <w:tcW w:w="15565" w:type="dxa"/>
            <w:shd w:val="clear" w:color="auto" w:fill="E6E6E6"/>
          </w:tcPr>
          <w:p w:rsidRPr="00637BF3" w:rsidR="004F4808" w:rsidP="00D96016" w:rsidRDefault="004F4808" w14:paraId="7D9EE66E"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rsidRPr="00637BF3" w:rsidR="004F4808" w:rsidP="00D96016" w:rsidRDefault="004F4808" w14:paraId="7D9EE66F" w14:textId="77777777">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r>
            <w:r w:rsidRPr="00637BF3">
              <w:rPr>
                <w:rFonts w:ascii="Arial" w:hAnsi="Arial" w:cs="Arial"/>
                <w:sz w:val="26"/>
                <w:szCs w:val="26"/>
              </w:rPr>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rsidRPr="00637BF3" w:rsidR="004F4808" w:rsidP="00D96016" w:rsidRDefault="004F4808" w14:paraId="7D9EE670"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rsidRPr="00715817" w:rsidR="004F4808" w:rsidP="00D96016" w:rsidRDefault="004F4808" w14:paraId="7D9EE671" w14:textId="77777777">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r>
            <w:r w:rsidRPr="00637BF3">
              <w:rPr>
                <w:rFonts w:ascii="Arial" w:hAnsi="Arial" w:cs="Arial"/>
                <w:sz w:val="26"/>
                <w:szCs w:val="26"/>
              </w:rPr>
              <w:t>What results/outcomes are intended?</w:t>
            </w:r>
          </w:p>
        </w:tc>
      </w:tr>
    </w:tbl>
    <w:p w:rsidR="004F4808" w:rsidP="004F4808" w:rsidRDefault="004F4808" w14:paraId="7D9EE673" w14:textId="77777777"/>
    <w:p w:rsidR="004F4808" w:rsidP="004F4808" w:rsidRDefault="004F4808" w14:paraId="7D9EE674" w14:textId="77777777"/>
    <w:tbl>
      <w:tblPr>
        <w:tblStyle w:val="TableGrid"/>
        <w:tblW w:w="0" w:type="auto"/>
        <w:tblInd w:w="468" w:type="dxa"/>
        <w:tblLook w:val="01E0" w:firstRow="1" w:lastRow="1" w:firstColumn="1" w:lastColumn="1" w:noHBand="0" w:noVBand="0"/>
      </w:tblPr>
      <w:tblGrid>
        <w:gridCol w:w="10295"/>
      </w:tblGrid>
      <w:tr w:rsidR="004F4808" w14:paraId="7D9EE681" w14:textId="77777777">
        <w:tc>
          <w:tcPr>
            <w:tcW w:w="15565" w:type="dxa"/>
          </w:tcPr>
          <w:p w:rsidR="004F4808" w:rsidP="00D96016" w:rsidRDefault="004F4808" w14:paraId="7D9EE675" w14:textId="77777777">
            <w:pPr>
              <w:rPr>
                <w:rFonts w:ascii="Arial" w:hAnsi="Arial" w:cs="Arial"/>
                <w:sz w:val="26"/>
                <w:szCs w:val="26"/>
              </w:rPr>
            </w:pPr>
          </w:p>
          <w:p w:rsidR="004F4808" w:rsidP="00D96016" w:rsidRDefault="004F4808" w14:paraId="7D9EE676" w14:textId="77777777">
            <w:pPr>
              <w:rPr>
                <w:rFonts w:ascii="Arial" w:hAnsi="Arial" w:cs="Arial"/>
                <w:sz w:val="26"/>
                <w:szCs w:val="26"/>
              </w:rPr>
            </w:pPr>
          </w:p>
          <w:p w:rsidR="00B5245A" w:rsidP="00B5245A" w:rsidRDefault="00B5245A" w14:paraId="1FFB4F18" w14:textId="600E2601">
            <w:pPr>
              <w:rPr>
                <w:rFonts w:ascii="Arial" w:hAnsi="Arial" w:cs="Arial"/>
                <w:sz w:val="26"/>
                <w:szCs w:val="26"/>
              </w:rPr>
            </w:pPr>
            <w:r>
              <w:rPr>
                <w:rFonts w:ascii="Arial" w:hAnsi="Arial" w:cs="Arial"/>
                <w:sz w:val="26"/>
                <w:szCs w:val="26"/>
              </w:rPr>
              <w:t>This project is the Facilities Management – Office Support Contract, P20-0078, which will be tendered through Public Contracts Scotland on an open and transparent basis.</w:t>
            </w:r>
          </w:p>
          <w:p w:rsidR="00B5245A" w:rsidP="00B5245A" w:rsidRDefault="00B5245A" w14:paraId="07160A96" w14:textId="77777777">
            <w:pPr>
              <w:rPr>
                <w:rFonts w:ascii="Arial" w:hAnsi="Arial" w:cs="Arial"/>
                <w:sz w:val="26"/>
                <w:szCs w:val="26"/>
              </w:rPr>
            </w:pPr>
          </w:p>
          <w:p w:rsidR="00B5245A" w:rsidP="00B5245A" w:rsidRDefault="00B5245A" w14:paraId="73A0DF2D" w14:textId="77777777">
            <w:pPr>
              <w:rPr>
                <w:rFonts w:ascii="Arial" w:hAnsi="Arial" w:cs="Arial"/>
                <w:sz w:val="26"/>
                <w:szCs w:val="26"/>
              </w:rPr>
            </w:pPr>
            <w:r>
              <w:rPr>
                <w:rFonts w:ascii="Arial" w:hAnsi="Arial" w:cs="Arial"/>
                <w:sz w:val="26"/>
                <w:szCs w:val="26"/>
              </w:rPr>
              <w:t xml:space="preserve">The project will affect all office services staff currently working for our current Office Support Contractor who may again win this </w:t>
            </w:r>
            <w:proofErr w:type="gramStart"/>
            <w:r>
              <w:rPr>
                <w:rFonts w:ascii="Arial" w:hAnsi="Arial" w:cs="Arial"/>
                <w:sz w:val="26"/>
                <w:szCs w:val="26"/>
              </w:rPr>
              <w:t>contract</w:t>
            </w:r>
            <w:proofErr w:type="gramEnd"/>
            <w:r>
              <w:rPr>
                <w:rFonts w:ascii="Arial" w:hAnsi="Arial" w:cs="Arial"/>
                <w:sz w:val="26"/>
                <w:szCs w:val="26"/>
              </w:rPr>
              <w:t xml:space="preserve"> or the staff may transfer to the new company once the bids have been evaluated and award issued.</w:t>
            </w:r>
          </w:p>
          <w:p w:rsidR="00B5245A" w:rsidP="00B5245A" w:rsidRDefault="00B5245A" w14:paraId="7D9EB482" w14:textId="77777777">
            <w:pPr>
              <w:rPr>
                <w:rFonts w:ascii="Arial" w:hAnsi="Arial" w:cs="Arial"/>
                <w:sz w:val="26"/>
                <w:szCs w:val="26"/>
              </w:rPr>
            </w:pPr>
          </w:p>
          <w:p w:rsidR="00B5245A" w:rsidP="00B5245A" w:rsidRDefault="00B5245A" w14:paraId="4C7FE679" w14:textId="77777777">
            <w:pPr>
              <w:rPr>
                <w:rFonts w:ascii="Arial" w:hAnsi="Arial" w:cs="Arial"/>
                <w:sz w:val="26"/>
                <w:szCs w:val="26"/>
              </w:rPr>
            </w:pPr>
            <w:r>
              <w:rPr>
                <w:rFonts w:ascii="Arial" w:hAnsi="Arial" w:cs="Arial"/>
                <w:sz w:val="26"/>
                <w:szCs w:val="26"/>
              </w:rPr>
              <w:t>The project benefits all staff at all Scottish Enterprise offices who rely on the Office Support contract staff in their day to day duties.</w:t>
            </w:r>
          </w:p>
          <w:p w:rsidR="00B5245A" w:rsidP="00B5245A" w:rsidRDefault="00B5245A" w14:paraId="61B9848D" w14:textId="77777777">
            <w:pPr>
              <w:rPr>
                <w:rFonts w:ascii="Arial" w:hAnsi="Arial" w:cs="Arial"/>
                <w:sz w:val="26"/>
                <w:szCs w:val="26"/>
              </w:rPr>
            </w:pPr>
          </w:p>
          <w:p w:rsidR="00B5245A" w:rsidP="00B5245A" w:rsidRDefault="00B5245A" w14:paraId="251EF1D6" w14:textId="77777777">
            <w:pPr>
              <w:rPr>
                <w:rFonts w:ascii="Arial" w:hAnsi="Arial" w:cs="Arial"/>
                <w:sz w:val="26"/>
                <w:szCs w:val="26"/>
              </w:rPr>
            </w:pPr>
            <w:r>
              <w:rPr>
                <w:rFonts w:ascii="Arial" w:hAnsi="Arial" w:cs="Arial"/>
                <w:sz w:val="26"/>
                <w:szCs w:val="26"/>
              </w:rPr>
              <w:t>The successful contractor appointed will have an equality policy in place and equality will be key within the contract to ensure all new and current staff are treated fairly and equally.</w:t>
            </w:r>
          </w:p>
          <w:p w:rsidR="004F4808" w:rsidP="00D96016" w:rsidRDefault="004F4808" w14:paraId="7D9EE677" w14:textId="77777777">
            <w:pPr>
              <w:rPr>
                <w:rFonts w:ascii="Arial" w:hAnsi="Arial" w:cs="Arial"/>
                <w:sz w:val="26"/>
                <w:szCs w:val="26"/>
              </w:rPr>
            </w:pPr>
          </w:p>
          <w:p w:rsidR="004F4808" w:rsidP="00D96016" w:rsidRDefault="004F4808" w14:paraId="7D9EE678" w14:textId="77777777">
            <w:pPr>
              <w:rPr>
                <w:rFonts w:ascii="Arial" w:hAnsi="Arial" w:cs="Arial"/>
                <w:sz w:val="26"/>
                <w:szCs w:val="26"/>
              </w:rPr>
            </w:pPr>
          </w:p>
          <w:p w:rsidR="004F4808" w:rsidP="00D96016" w:rsidRDefault="004F4808" w14:paraId="7D9EE679" w14:textId="77777777">
            <w:pPr>
              <w:rPr>
                <w:rFonts w:ascii="Arial" w:hAnsi="Arial" w:cs="Arial"/>
                <w:sz w:val="26"/>
                <w:szCs w:val="26"/>
              </w:rPr>
            </w:pPr>
          </w:p>
          <w:p w:rsidR="004F4808" w:rsidP="00D96016" w:rsidRDefault="004F4808" w14:paraId="7D9EE67A" w14:textId="77777777">
            <w:pPr>
              <w:rPr>
                <w:rFonts w:ascii="Arial" w:hAnsi="Arial" w:cs="Arial"/>
                <w:sz w:val="26"/>
                <w:szCs w:val="26"/>
              </w:rPr>
            </w:pPr>
          </w:p>
          <w:p w:rsidR="004F4808" w:rsidP="00D96016" w:rsidRDefault="004F4808" w14:paraId="7D9EE67B" w14:textId="77777777">
            <w:pPr>
              <w:rPr>
                <w:rFonts w:ascii="Arial" w:hAnsi="Arial" w:cs="Arial"/>
                <w:sz w:val="26"/>
                <w:szCs w:val="26"/>
              </w:rPr>
            </w:pPr>
          </w:p>
          <w:p w:rsidR="004F4808" w:rsidP="00D96016" w:rsidRDefault="004F4808" w14:paraId="7D9EE67C" w14:textId="77777777">
            <w:pPr>
              <w:rPr>
                <w:rFonts w:ascii="Arial" w:hAnsi="Arial" w:cs="Arial"/>
                <w:sz w:val="26"/>
                <w:szCs w:val="26"/>
              </w:rPr>
            </w:pPr>
          </w:p>
          <w:p w:rsidR="004F4808" w:rsidP="00D96016" w:rsidRDefault="004F4808" w14:paraId="7D9EE67D" w14:textId="77777777">
            <w:pPr>
              <w:rPr>
                <w:rFonts w:ascii="Arial" w:hAnsi="Arial" w:cs="Arial"/>
                <w:sz w:val="26"/>
                <w:szCs w:val="26"/>
              </w:rPr>
            </w:pPr>
          </w:p>
          <w:p w:rsidR="004F4808" w:rsidP="00D96016" w:rsidRDefault="004F4808" w14:paraId="7D9EE67E" w14:textId="77777777">
            <w:pPr>
              <w:rPr>
                <w:rFonts w:ascii="Arial" w:hAnsi="Arial" w:cs="Arial"/>
                <w:sz w:val="26"/>
                <w:szCs w:val="26"/>
              </w:rPr>
            </w:pPr>
          </w:p>
          <w:p w:rsidR="004F4808" w:rsidP="00D96016" w:rsidRDefault="004F4808" w14:paraId="7D9EE67F" w14:textId="77777777">
            <w:pPr>
              <w:rPr>
                <w:rFonts w:ascii="Arial" w:hAnsi="Arial" w:cs="Arial"/>
                <w:sz w:val="26"/>
                <w:szCs w:val="26"/>
              </w:rPr>
            </w:pPr>
          </w:p>
          <w:p w:rsidR="004F4808" w:rsidP="00D96016" w:rsidRDefault="004F4808" w14:paraId="7D9EE680" w14:textId="77777777"/>
        </w:tc>
      </w:tr>
    </w:tbl>
    <w:p w:rsidRPr="00E97E20" w:rsidR="004F4808" w:rsidP="004F4808" w:rsidRDefault="004F4808" w14:paraId="7D9EE682" w14:textId="77777777">
      <w:pPr>
        <w:rPr>
          <w:sz w:val="23"/>
          <w:szCs w:val="23"/>
        </w:rPr>
      </w:pPr>
    </w:p>
    <w:p w:rsidR="004F4808" w:rsidP="004F4808" w:rsidRDefault="004F4808" w14:paraId="7D9EE683" w14:textId="77777777">
      <w:r>
        <w:br w:type="page"/>
      </w:r>
    </w:p>
    <w:p w:rsidR="004F4808" w:rsidP="004F4808" w:rsidRDefault="004F4808" w14:paraId="7D9EE684" w14:textId="77777777">
      <w:pPr>
        <w:pStyle w:val="Heading2"/>
      </w:pPr>
      <w:r>
        <w:lastRenderedPageBreak/>
        <w:t>2.</w:t>
      </w:r>
      <w:r>
        <w:tab/>
      </w:r>
      <w:r>
        <w:t xml:space="preserve">Consider the Evidence </w:t>
      </w:r>
      <w:r w:rsidRPr="00E97E20">
        <w:t>(data and information)</w:t>
      </w:r>
      <w:r>
        <w:t xml:space="preserve"> - (consider these questions to prompt answers)</w:t>
      </w:r>
    </w:p>
    <w:p w:rsidR="004F4808" w:rsidP="004F4808" w:rsidRDefault="004F4808" w14:paraId="7D9EE685"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90" w14:textId="77777777">
        <w:tc>
          <w:tcPr>
            <w:tcW w:w="15565" w:type="dxa"/>
            <w:shd w:val="clear" w:color="auto" w:fill="E6E6E6"/>
          </w:tcPr>
          <w:p w:rsidR="004F4808" w:rsidP="00D96016" w:rsidRDefault="004F4808" w14:paraId="7D9EE686"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proofErr w:type="gramStart"/>
            <w:r w:rsidRPr="00637BF3">
              <w:rPr>
                <w:rFonts w:ascii="Arial" w:hAnsi="Arial" w:cs="Arial"/>
                <w:sz w:val="26"/>
                <w:szCs w:val="26"/>
              </w:rPr>
              <w:t>external)</w:t>
            </w:r>
            <w:r>
              <w:rPr>
                <w:rFonts w:ascii="Arial" w:hAnsi="Arial" w:cs="Arial"/>
                <w:sz w:val="26"/>
                <w:szCs w:val="26"/>
              </w:rPr>
              <w:t xml:space="preserve">  </w:t>
            </w:r>
            <w:r w:rsidRPr="00637BF3">
              <w:rPr>
                <w:rFonts w:ascii="Arial" w:hAnsi="Arial" w:cs="Arial"/>
                <w:sz w:val="26"/>
                <w:szCs w:val="26"/>
              </w:rPr>
              <w:t>How</w:t>
            </w:r>
            <w:proofErr w:type="gramEnd"/>
            <w:r w:rsidRPr="00637BF3">
              <w:rPr>
                <w:rFonts w:ascii="Arial" w:hAnsi="Arial" w:cs="Arial"/>
                <w:sz w:val="26"/>
                <w:szCs w:val="26"/>
              </w:rPr>
              <w:t xml:space="preserve"> reliable/valid/up-to-date is it?</w:t>
            </w:r>
          </w:p>
          <w:p w:rsidRPr="00637BF3" w:rsidR="004F4808" w:rsidP="00D96016" w:rsidRDefault="004F4808" w14:paraId="7D9EE687" w14:textId="77777777">
            <w:pPr>
              <w:tabs>
                <w:tab w:val="left" w:pos="604"/>
              </w:tabs>
              <w:ind w:left="604" w:hanging="540"/>
              <w:rPr>
                <w:rFonts w:ascii="Arial" w:hAnsi="Arial" w:cs="Arial"/>
                <w:sz w:val="26"/>
                <w:szCs w:val="26"/>
              </w:rPr>
            </w:pPr>
          </w:p>
          <w:p w:rsidR="004F4808" w:rsidP="00D96016" w:rsidRDefault="00F721FF" w14:paraId="7D9EE688" w14:textId="77777777">
            <w:pPr>
              <w:tabs>
                <w:tab w:val="left" w:pos="604"/>
              </w:tabs>
              <w:ind w:left="604" w:hanging="540"/>
              <w:rPr>
                <w:rFonts w:ascii="Arial" w:hAnsi="Arial" w:cs="Arial"/>
                <w:sz w:val="26"/>
                <w:szCs w:val="26"/>
              </w:rPr>
            </w:pPr>
            <w:r>
              <w:rPr>
                <w:rFonts w:ascii="Arial" w:hAnsi="Arial" w:cs="Arial"/>
                <w:sz w:val="26"/>
                <w:szCs w:val="26"/>
              </w:rPr>
              <w:t>2</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does the data/information tell you about</w:t>
            </w:r>
            <w:r w:rsidRPr="00637BF3" w:rsidR="004F4808">
              <w:rPr>
                <w:rFonts w:ascii="Arial" w:hAnsi="Arial" w:cs="Arial"/>
                <w:sz w:val="26"/>
                <w:szCs w:val="26"/>
              </w:rPr>
              <w:br/>
            </w:r>
          </w:p>
          <w:p w:rsidRPr="00637BF3" w:rsidR="004F4808" w:rsidP="003F6D1E" w:rsidRDefault="004F4808" w14:paraId="7D9EE689"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rsidRPr="00637BF3" w:rsidR="004F4808" w:rsidP="003F6D1E" w:rsidRDefault="004F4808" w14:paraId="7D9EE68A"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rsidR="004F4808" w:rsidP="003F6D1E" w:rsidRDefault="004F4808" w14:paraId="7D9EE68B"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 xml:space="preserve">Different access to services, </w:t>
            </w:r>
            <w:proofErr w:type="gramStart"/>
            <w:r w:rsidRPr="00637BF3">
              <w:rPr>
                <w:rFonts w:ascii="Arial" w:hAnsi="Arial" w:cs="Arial"/>
                <w:sz w:val="26"/>
                <w:szCs w:val="26"/>
              </w:rPr>
              <w:t>information</w:t>
            </w:r>
            <w:proofErr w:type="gramEnd"/>
            <w:r w:rsidRPr="00637BF3">
              <w:rPr>
                <w:rFonts w:ascii="Arial" w:hAnsi="Arial" w:cs="Arial"/>
                <w:sz w:val="26"/>
                <w:szCs w:val="26"/>
              </w:rPr>
              <w:t xml:space="preserve"> or opportunities?</w:t>
            </w:r>
          </w:p>
          <w:p w:rsidRPr="00637BF3" w:rsidR="004F4808" w:rsidP="003F6D1E" w:rsidRDefault="004F4808" w14:paraId="7D9EE68C" w14:textId="77777777">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rsidR="004F4808" w:rsidP="00D96016" w:rsidRDefault="004F4808" w14:paraId="7D9EE68D" w14:textId="77777777">
            <w:pPr>
              <w:tabs>
                <w:tab w:val="left" w:pos="604"/>
                <w:tab w:val="left" w:pos="1080"/>
              </w:tabs>
              <w:ind w:left="1080" w:hanging="540"/>
              <w:rPr>
                <w:rFonts w:ascii="Arial" w:hAnsi="Arial" w:cs="Arial"/>
                <w:sz w:val="26"/>
                <w:szCs w:val="26"/>
              </w:rPr>
            </w:pPr>
          </w:p>
          <w:p w:rsidRPr="00637BF3" w:rsidR="004F4808" w:rsidP="00D96016" w:rsidRDefault="00F721FF" w14:paraId="7D9EE68E" w14:textId="77777777">
            <w:pPr>
              <w:tabs>
                <w:tab w:val="left" w:pos="604"/>
              </w:tabs>
              <w:ind w:left="604" w:hanging="540"/>
              <w:rPr>
                <w:rFonts w:ascii="Arial" w:hAnsi="Arial" w:cs="Arial"/>
                <w:sz w:val="26"/>
                <w:szCs w:val="26"/>
              </w:rPr>
            </w:pPr>
            <w:r>
              <w:rPr>
                <w:rFonts w:ascii="Arial" w:hAnsi="Arial" w:cs="Arial"/>
                <w:sz w:val="26"/>
                <w:szCs w:val="26"/>
              </w:rPr>
              <w:t>3</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Are there any gaps that you should fill now/later by further evidence gathering/commissioning or by secondary analysis of existing data?</w:t>
            </w:r>
            <w:r w:rsidRPr="00637BF3" w:rsidR="004F4808">
              <w:rPr>
                <w:rFonts w:ascii="Arial" w:hAnsi="Arial" w:cs="Arial"/>
                <w:sz w:val="26"/>
                <w:szCs w:val="26"/>
              </w:rPr>
              <w:br/>
            </w:r>
          </w:p>
          <w:p w:rsidRPr="00715817" w:rsidR="004F4808" w:rsidP="00D96016" w:rsidRDefault="00F721FF" w14:paraId="7D9EE68F" w14:textId="77777777">
            <w:pPr>
              <w:tabs>
                <w:tab w:val="left" w:pos="604"/>
              </w:tabs>
              <w:ind w:left="604" w:hanging="540"/>
              <w:rPr>
                <w:rFonts w:ascii="Arial" w:hAnsi="Arial" w:cs="Arial"/>
                <w:sz w:val="26"/>
                <w:szCs w:val="26"/>
              </w:rPr>
            </w:pPr>
            <w:r>
              <w:rPr>
                <w:rFonts w:ascii="Arial" w:hAnsi="Arial" w:cs="Arial"/>
                <w:sz w:val="26"/>
                <w:szCs w:val="26"/>
              </w:rPr>
              <w:t>4</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 xml:space="preserve">Are there any experts or stakeholders you should </w:t>
            </w:r>
            <w:r w:rsidR="00EF68E5">
              <w:rPr>
                <w:rFonts w:ascii="Arial" w:hAnsi="Arial" w:cs="Arial"/>
                <w:sz w:val="26"/>
                <w:szCs w:val="26"/>
              </w:rPr>
              <w:t>involve/</w:t>
            </w:r>
            <w:r w:rsidRPr="00637BF3" w:rsidR="004F4808">
              <w:rPr>
                <w:rFonts w:ascii="Arial" w:hAnsi="Arial" w:cs="Arial"/>
                <w:sz w:val="26"/>
                <w:szCs w:val="26"/>
              </w:rPr>
              <w:t xml:space="preserve">consult now? </w:t>
            </w:r>
            <w:r w:rsidR="004F4808">
              <w:rPr>
                <w:rFonts w:ascii="Arial" w:hAnsi="Arial" w:cs="Arial"/>
                <w:sz w:val="26"/>
                <w:szCs w:val="26"/>
              </w:rPr>
              <w:t xml:space="preserve"> </w:t>
            </w:r>
            <w:r w:rsidRPr="00637BF3" w:rsidR="004F4808">
              <w:rPr>
                <w:rFonts w:ascii="Arial" w:hAnsi="Arial" w:cs="Arial"/>
                <w:sz w:val="26"/>
                <w:szCs w:val="26"/>
              </w:rPr>
              <w:t xml:space="preserve">Have you </w:t>
            </w:r>
            <w:r w:rsidR="00EF68E5">
              <w:rPr>
                <w:rFonts w:ascii="Arial" w:hAnsi="Arial" w:cs="Arial"/>
                <w:sz w:val="26"/>
                <w:szCs w:val="26"/>
              </w:rPr>
              <w:t>involved/</w:t>
            </w:r>
            <w:r w:rsidRPr="00637BF3" w:rsidR="004F4808">
              <w:rPr>
                <w:rFonts w:ascii="Arial" w:hAnsi="Arial" w:cs="Arial"/>
                <w:sz w:val="26"/>
                <w:szCs w:val="26"/>
              </w:rPr>
              <w:t>consulted any experts already? What were their views?</w:t>
            </w:r>
          </w:p>
        </w:tc>
      </w:tr>
    </w:tbl>
    <w:p w:rsidR="004F4808" w:rsidP="004F4808" w:rsidRDefault="004F4808" w14:paraId="7D9EE691" w14:textId="77777777"/>
    <w:p w:rsidR="004F4808" w:rsidP="004F4808" w:rsidRDefault="004F4808" w14:paraId="7D9EE692" w14:textId="77777777"/>
    <w:tbl>
      <w:tblPr>
        <w:tblStyle w:val="TableGrid"/>
        <w:tblW w:w="0" w:type="auto"/>
        <w:tblInd w:w="468" w:type="dxa"/>
        <w:tblLook w:val="01E0" w:firstRow="1" w:lastRow="1" w:firstColumn="1" w:lastColumn="1" w:noHBand="0" w:noVBand="0"/>
      </w:tblPr>
      <w:tblGrid>
        <w:gridCol w:w="10295"/>
      </w:tblGrid>
      <w:tr w:rsidR="004F4808" w14:paraId="7D9EE69D" w14:textId="77777777">
        <w:tc>
          <w:tcPr>
            <w:tcW w:w="15565" w:type="dxa"/>
          </w:tcPr>
          <w:p w:rsidR="004F4808" w:rsidP="00D96016" w:rsidRDefault="004F4808" w14:paraId="7D9EE693" w14:textId="77777777">
            <w:pPr>
              <w:rPr>
                <w:rFonts w:ascii="Arial" w:hAnsi="Arial" w:cs="Arial"/>
                <w:sz w:val="26"/>
                <w:szCs w:val="26"/>
              </w:rPr>
            </w:pPr>
          </w:p>
          <w:p w:rsidR="004F4808" w:rsidP="00D96016" w:rsidRDefault="004F4808" w14:paraId="7D9EE694" w14:textId="77777777">
            <w:pPr>
              <w:rPr>
                <w:rFonts w:ascii="Arial" w:hAnsi="Arial" w:cs="Arial"/>
                <w:sz w:val="26"/>
                <w:szCs w:val="26"/>
              </w:rPr>
            </w:pPr>
          </w:p>
          <w:p w:rsidR="001933E2" w:rsidP="001933E2" w:rsidRDefault="001933E2" w14:paraId="1D55045F" w14:textId="77777777">
            <w:pPr>
              <w:rPr>
                <w:rFonts w:ascii="Arial" w:hAnsi="Arial" w:cs="Arial"/>
                <w:sz w:val="26"/>
                <w:szCs w:val="26"/>
              </w:rPr>
            </w:pPr>
            <w:r>
              <w:rPr>
                <w:rFonts w:ascii="Arial" w:hAnsi="Arial" w:cs="Arial"/>
                <w:sz w:val="26"/>
                <w:szCs w:val="26"/>
              </w:rPr>
              <w:t>There is information presently held on current staff employed within the Office Support contract which will transfer to the new contractor.</w:t>
            </w:r>
          </w:p>
          <w:p w:rsidR="001933E2" w:rsidP="001933E2" w:rsidRDefault="001933E2" w14:paraId="619565B6" w14:textId="77777777">
            <w:pPr>
              <w:rPr>
                <w:rFonts w:ascii="Arial" w:hAnsi="Arial" w:cs="Arial"/>
                <w:sz w:val="26"/>
                <w:szCs w:val="26"/>
              </w:rPr>
            </w:pPr>
          </w:p>
          <w:p w:rsidR="001933E2" w:rsidP="001933E2" w:rsidRDefault="001933E2" w14:paraId="3B6BCF9C" w14:textId="77777777">
            <w:pPr>
              <w:rPr>
                <w:rFonts w:ascii="Arial" w:hAnsi="Arial" w:cs="Arial"/>
                <w:sz w:val="26"/>
                <w:szCs w:val="26"/>
              </w:rPr>
            </w:pPr>
            <w:r>
              <w:rPr>
                <w:rFonts w:ascii="Arial" w:hAnsi="Arial" w:cs="Arial"/>
                <w:sz w:val="26"/>
                <w:szCs w:val="26"/>
              </w:rPr>
              <w:t>Any new staff will be employed through the contractor and will be recruited in a fair and transparent manner.  At present gaps are being monitored to see where there may be a need to recruit further staff in any location.</w:t>
            </w:r>
          </w:p>
          <w:p w:rsidR="001933E2" w:rsidP="001933E2" w:rsidRDefault="001933E2" w14:paraId="32085B01" w14:textId="77777777">
            <w:pPr>
              <w:rPr>
                <w:rFonts w:ascii="Arial" w:hAnsi="Arial" w:cs="Arial"/>
                <w:sz w:val="26"/>
                <w:szCs w:val="26"/>
              </w:rPr>
            </w:pPr>
          </w:p>
          <w:p w:rsidR="001933E2" w:rsidP="001933E2" w:rsidRDefault="001933E2" w14:paraId="05980C36" w14:textId="77777777">
            <w:pPr>
              <w:rPr>
                <w:rFonts w:ascii="Arial" w:hAnsi="Arial" w:cs="Arial"/>
                <w:sz w:val="26"/>
                <w:szCs w:val="26"/>
              </w:rPr>
            </w:pPr>
            <w:r>
              <w:rPr>
                <w:rFonts w:ascii="Arial" w:hAnsi="Arial" w:cs="Arial"/>
                <w:sz w:val="26"/>
                <w:szCs w:val="26"/>
              </w:rPr>
              <w:t>There is an evaluation panel set up to evaluate all project bids returned and to ensure the most economically advantageous supplier is awarded the contract.  They will have to ensure equality is high on their agenda and this will be built into the procurement scoring mechanism.</w:t>
            </w:r>
          </w:p>
          <w:p w:rsidR="004F4808" w:rsidP="00D96016" w:rsidRDefault="004F4808" w14:paraId="7D9EE695" w14:textId="77777777">
            <w:pPr>
              <w:rPr>
                <w:rFonts w:ascii="Arial" w:hAnsi="Arial" w:cs="Arial"/>
                <w:sz w:val="26"/>
                <w:szCs w:val="26"/>
              </w:rPr>
            </w:pPr>
          </w:p>
          <w:p w:rsidR="004F4808" w:rsidP="00D96016" w:rsidRDefault="004F4808" w14:paraId="7D9EE696" w14:textId="77777777">
            <w:pPr>
              <w:rPr>
                <w:rFonts w:ascii="Arial" w:hAnsi="Arial" w:cs="Arial"/>
                <w:sz w:val="26"/>
                <w:szCs w:val="26"/>
              </w:rPr>
            </w:pPr>
          </w:p>
          <w:p w:rsidR="004F4808" w:rsidP="00D96016" w:rsidRDefault="004F4808" w14:paraId="7D9EE697" w14:textId="77777777">
            <w:pPr>
              <w:rPr>
                <w:rFonts w:ascii="Arial" w:hAnsi="Arial" w:cs="Arial"/>
                <w:sz w:val="26"/>
                <w:szCs w:val="26"/>
              </w:rPr>
            </w:pPr>
          </w:p>
          <w:p w:rsidR="004F4808" w:rsidP="00D96016" w:rsidRDefault="004F4808" w14:paraId="7D9EE698" w14:textId="77777777">
            <w:pPr>
              <w:rPr>
                <w:rFonts w:ascii="Arial" w:hAnsi="Arial" w:cs="Arial"/>
                <w:sz w:val="26"/>
                <w:szCs w:val="26"/>
              </w:rPr>
            </w:pPr>
          </w:p>
          <w:p w:rsidR="004F4808" w:rsidP="00D96016" w:rsidRDefault="004F4808" w14:paraId="7D9EE699" w14:textId="77777777">
            <w:pPr>
              <w:rPr>
                <w:rFonts w:ascii="Arial" w:hAnsi="Arial" w:cs="Arial"/>
                <w:sz w:val="26"/>
                <w:szCs w:val="26"/>
              </w:rPr>
            </w:pPr>
          </w:p>
          <w:p w:rsidR="004F4808" w:rsidP="00D96016" w:rsidRDefault="004F4808" w14:paraId="7D9EE69A" w14:textId="77777777">
            <w:pPr>
              <w:rPr>
                <w:rFonts w:ascii="Arial" w:hAnsi="Arial" w:cs="Arial"/>
                <w:sz w:val="26"/>
                <w:szCs w:val="26"/>
              </w:rPr>
            </w:pPr>
          </w:p>
          <w:p w:rsidR="004F4808" w:rsidP="00D96016" w:rsidRDefault="004F4808" w14:paraId="7D9EE69B" w14:textId="77777777">
            <w:pPr>
              <w:rPr>
                <w:rFonts w:ascii="Arial" w:hAnsi="Arial" w:cs="Arial"/>
                <w:sz w:val="26"/>
                <w:szCs w:val="26"/>
              </w:rPr>
            </w:pPr>
          </w:p>
          <w:p w:rsidR="004F4808" w:rsidP="00D96016" w:rsidRDefault="004F4808" w14:paraId="7D9EE69C" w14:textId="77777777"/>
        </w:tc>
      </w:tr>
    </w:tbl>
    <w:p w:rsidRPr="00E97E20" w:rsidR="004F4808" w:rsidP="004F4808" w:rsidRDefault="004F4808" w14:paraId="7D9EE69E" w14:textId="77777777">
      <w:pPr>
        <w:rPr>
          <w:sz w:val="23"/>
          <w:szCs w:val="23"/>
        </w:rPr>
      </w:pPr>
    </w:p>
    <w:p w:rsidR="004F4808" w:rsidP="004F4808" w:rsidRDefault="004F4808" w14:paraId="7D9EE69F" w14:textId="77777777">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rsidR="004F4808" w:rsidP="004F4808" w:rsidRDefault="004F4808" w14:paraId="7D9EE6A0"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AC" w14:textId="77777777">
        <w:trPr>
          <w:trHeight w:val="3889"/>
        </w:trPr>
        <w:tc>
          <w:tcPr>
            <w:tcW w:w="15565" w:type="dxa"/>
            <w:shd w:val="clear" w:color="auto" w:fill="E6E6E6"/>
          </w:tcPr>
          <w:p w:rsidR="004F4808" w:rsidP="00D96016" w:rsidRDefault="004F4808" w14:paraId="7D9EE6A1" w14:textId="77777777">
            <w:pPr>
              <w:rPr>
                <w:rFonts w:ascii="Arial" w:hAnsi="Arial" w:cs="Arial"/>
                <w:sz w:val="26"/>
                <w:szCs w:val="26"/>
              </w:rPr>
            </w:pPr>
          </w:p>
          <w:p w:rsidR="004F4808" w:rsidP="00D96016" w:rsidRDefault="004F4808" w14:paraId="7D9EE6A2" w14:textId="77777777">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rsidR="004F4808" w:rsidP="00D96016" w:rsidRDefault="004F4808" w14:paraId="7D9EE6A3" w14:textId="77777777">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rsidR="004F4808" w:rsidP="003F6D1E" w:rsidRDefault="004F4808" w14:paraId="7D9EE6A4" w14:textId="77777777">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rsidRPr="00637BF3" w:rsidR="004F4808" w:rsidP="00D96016" w:rsidRDefault="004F4808" w14:paraId="7D9EE6A5" w14:textId="77777777">
            <w:pPr>
              <w:ind w:left="540"/>
              <w:rPr>
                <w:rFonts w:ascii="Arial" w:hAnsi="Arial" w:cs="Arial"/>
                <w:sz w:val="26"/>
                <w:szCs w:val="26"/>
              </w:rPr>
            </w:pPr>
          </w:p>
          <w:p w:rsidR="004F4808" w:rsidP="00D96016" w:rsidRDefault="004F4808" w14:paraId="7D9EE6A6" w14:textId="77777777">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 xml:space="preserve">In what areas does it have an impact? E.g. access to information, </w:t>
            </w:r>
            <w:r w:rsidR="00024A43">
              <w:rPr>
                <w:rFonts w:ascii="Arial" w:hAnsi="Arial" w:cs="Arial"/>
                <w:sz w:val="26"/>
                <w:szCs w:val="26"/>
              </w:rPr>
              <w:t>experience of services?</w:t>
            </w:r>
          </w:p>
          <w:p w:rsidR="004F4808" w:rsidP="00D96016" w:rsidRDefault="004F4808" w14:paraId="7D9EE6A7" w14:textId="77777777">
            <w:pPr>
              <w:tabs>
                <w:tab w:val="left" w:pos="604"/>
              </w:tabs>
              <w:ind w:left="604" w:hanging="540"/>
              <w:rPr>
                <w:rFonts w:ascii="Arial" w:hAnsi="Arial" w:cs="Arial"/>
                <w:sz w:val="26"/>
                <w:szCs w:val="26"/>
              </w:rPr>
            </w:pPr>
          </w:p>
          <w:p w:rsidR="00C0051C" w:rsidP="00D96016" w:rsidRDefault="004F4808" w14:paraId="7D9EE6A8" w14:textId="77777777">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rsidRPr="00C0051C" w:rsidR="00C0051C" w:rsidP="00676860" w:rsidRDefault="004F4808" w14:paraId="7D9EE6A9" w14:textId="77777777">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rsidR="00C0051C" w:rsidP="00C0051C" w:rsidRDefault="00C0051C" w14:paraId="7D9EE6AA" w14:textId="77777777"/>
          <w:p w:rsidRPr="00857089" w:rsidR="00C0051C" w:rsidP="00C0051C" w:rsidRDefault="00C0051C" w14:paraId="7D9EE6AB" w14:textId="77777777">
            <w:pPr>
              <w:tabs>
                <w:tab w:val="left" w:pos="604"/>
              </w:tabs>
              <w:ind w:left="604" w:hanging="540"/>
              <w:rPr>
                <w:rFonts w:ascii="Arial" w:hAnsi="Arial" w:cs="Arial"/>
                <w:b/>
                <w:sz w:val="26"/>
                <w:szCs w:val="26"/>
              </w:rPr>
            </w:pPr>
          </w:p>
        </w:tc>
      </w:tr>
    </w:tbl>
    <w:p w:rsidRPr="008F7D34" w:rsidR="004F4808" w:rsidP="004F4808" w:rsidRDefault="004F4808" w14:paraId="7D9EE6AD" w14:textId="77777777">
      <w:pPr>
        <w:rPr>
          <w:rFonts w:ascii="Arial" w:hAnsi="Arial" w:cs="Arial"/>
          <w:sz w:val="28"/>
          <w:szCs w:val="28"/>
        </w:rPr>
      </w:pPr>
    </w:p>
    <w:p w:rsidR="004F4808" w:rsidP="004F4808" w:rsidRDefault="004F4808" w14:paraId="7D9EE6AE" w14:textId="77777777"/>
    <w:p w:rsidR="004F4808" w:rsidP="004F4808" w:rsidRDefault="004F4808" w14:paraId="7D9EE6AF" w14:textId="77777777"/>
    <w:tbl>
      <w:tblPr>
        <w:tblStyle w:val="TableGrid"/>
        <w:tblW w:w="0" w:type="auto"/>
        <w:tblInd w:w="468" w:type="dxa"/>
        <w:tblLook w:val="01E0" w:firstRow="1" w:lastRow="1" w:firstColumn="1" w:lastColumn="1" w:noHBand="0" w:noVBand="0"/>
      </w:tblPr>
      <w:tblGrid>
        <w:gridCol w:w="10295"/>
      </w:tblGrid>
      <w:tr w:rsidR="004F4808" w14:paraId="7D9EE6BD" w14:textId="77777777">
        <w:tc>
          <w:tcPr>
            <w:tcW w:w="15565" w:type="dxa"/>
          </w:tcPr>
          <w:p w:rsidR="004F4808" w:rsidP="00D96016" w:rsidRDefault="004F4808" w14:paraId="7D9EE6B0" w14:textId="77777777">
            <w:pPr>
              <w:rPr>
                <w:rFonts w:ascii="Arial" w:hAnsi="Arial" w:cs="Arial"/>
                <w:sz w:val="26"/>
                <w:szCs w:val="26"/>
              </w:rPr>
            </w:pPr>
          </w:p>
          <w:p w:rsidR="004F4808" w:rsidP="00D96016" w:rsidRDefault="004F4808" w14:paraId="7D9EE6B1" w14:textId="77777777">
            <w:pPr>
              <w:rPr>
                <w:rFonts w:ascii="Arial" w:hAnsi="Arial" w:cs="Arial"/>
                <w:sz w:val="26"/>
                <w:szCs w:val="26"/>
              </w:rPr>
            </w:pPr>
          </w:p>
          <w:p w:rsidR="001933E2" w:rsidP="001933E2" w:rsidRDefault="001933E2" w14:paraId="05FC93E4" w14:textId="77777777">
            <w:pPr>
              <w:rPr>
                <w:rFonts w:ascii="Arial" w:hAnsi="Arial" w:cs="Arial"/>
                <w:sz w:val="26"/>
                <w:szCs w:val="26"/>
              </w:rPr>
            </w:pPr>
            <w:r>
              <w:rPr>
                <w:rFonts w:ascii="Arial" w:hAnsi="Arial" w:cs="Arial"/>
                <w:sz w:val="26"/>
                <w:szCs w:val="26"/>
              </w:rPr>
              <w:t xml:space="preserve">There will be no adverse impact on any </w:t>
            </w:r>
            <w:proofErr w:type="gramStart"/>
            <w:r>
              <w:rPr>
                <w:rFonts w:ascii="Arial" w:hAnsi="Arial" w:cs="Arial"/>
                <w:sz w:val="26"/>
                <w:szCs w:val="26"/>
              </w:rPr>
              <w:t>particular group</w:t>
            </w:r>
            <w:proofErr w:type="gramEnd"/>
            <w:r>
              <w:rPr>
                <w:rFonts w:ascii="Arial" w:hAnsi="Arial" w:cs="Arial"/>
                <w:sz w:val="26"/>
                <w:szCs w:val="26"/>
              </w:rPr>
              <w:t xml:space="preserve"> and there will be no breach of human rights.  All staff will be treated fairly and with due regard.</w:t>
            </w:r>
          </w:p>
          <w:p w:rsidR="001933E2" w:rsidP="001933E2" w:rsidRDefault="001933E2" w14:paraId="45C2338C" w14:textId="77777777">
            <w:pPr>
              <w:rPr>
                <w:rFonts w:ascii="Arial" w:hAnsi="Arial" w:cs="Arial"/>
                <w:sz w:val="26"/>
                <w:szCs w:val="26"/>
              </w:rPr>
            </w:pPr>
          </w:p>
          <w:p w:rsidR="001933E2" w:rsidP="001933E2" w:rsidRDefault="001933E2" w14:paraId="464051A8" w14:textId="77777777">
            <w:pPr>
              <w:rPr>
                <w:rFonts w:ascii="Arial" w:hAnsi="Arial" w:cs="Arial"/>
                <w:sz w:val="26"/>
                <w:szCs w:val="26"/>
              </w:rPr>
            </w:pPr>
            <w:r>
              <w:rPr>
                <w:rFonts w:ascii="Arial" w:hAnsi="Arial" w:cs="Arial"/>
                <w:sz w:val="26"/>
                <w:szCs w:val="26"/>
              </w:rPr>
              <w:t>The successful contractor appointed will also share the responsibility of being an equal opportunities employer when recruiting any new staff.</w:t>
            </w:r>
          </w:p>
          <w:p w:rsidR="001933E2" w:rsidP="001933E2" w:rsidRDefault="001933E2" w14:paraId="2C898508" w14:textId="77777777">
            <w:pPr>
              <w:rPr>
                <w:rFonts w:ascii="Arial" w:hAnsi="Arial" w:cs="Arial"/>
                <w:sz w:val="26"/>
                <w:szCs w:val="26"/>
              </w:rPr>
            </w:pPr>
          </w:p>
          <w:p w:rsidR="001933E2" w:rsidP="001933E2" w:rsidRDefault="001933E2" w14:paraId="32C14612" w14:textId="77777777">
            <w:pPr>
              <w:rPr>
                <w:rFonts w:ascii="Arial" w:hAnsi="Arial" w:cs="Arial"/>
                <w:sz w:val="26"/>
                <w:szCs w:val="26"/>
              </w:rPr>
            </w:pPr>
            <w:r>
              <w:rPr>
                <w:rFonts w:ascii="Arial" w:hAnsi="Arial" w:cs="Arial"/>
                <w:sz w:val="26"/>
                <w:szCs w:val="26"/>
              </w:rPr>
              <w:t>This will not impact on any office support services offered.</w:t>
            </w:r>
          </w:p>
          <w:p w:rsidR="001933E2" w:rsidP="001933E2" w:rsidRDefault="001933E2" w14:paraId="3BA9E2ED" w14:textId="77777777">
            <w:pPr>
              <w:rPr>
                <w:rFonts w:ascii="Arial" w:hAnsi="Arial" w:cs="Arial"/>
                <w:sz w:val="26"/>
                <w:szCs w:val="26"/>
              </w:rPr>
            </w:pPr>
          </w:p>
          <w:p w:rsidR="004F4808" w:rsidP="00D96016" w:rsidRDefault="004F4808" w14:paraId="7D9EE6B2" w14:textId="77777777">
            <w:pPr>
              <w:rPr>
                <w:rFonts w:ascii="Arial" w:hAnsi="Arial" w:cs="Arial"/>
                <w:sz w:val="26"/>
                <w:szCs w:val="26"/>
              </w:rPr>
            </w:pPr>
          </w:p>
          <w:p w:rsidR="004F4808" w:rsidP="00D96016" w:rsidRDefault="004F4808" w14:paraId="7D9EE6B3" w14:textId="77777777">
            <w:pPr>
              <w:rPr>
                <w:rFonts w:ascii="Arial" w:hAnsi="Arial" w:cs="Arial"/>
                <w:sz w:val="26"/>
                <w:szCs w:val="26"/>
              </w:rPr>
            </w:pPr>
          </w:p>
          <w:p w:rsidR="004F4808" w:rsidP="00D96016" w:rsidRDefault="004F4808" w14:paraId="7D9EE6B4" w14:textId="77777777">
            <w:pPr>
              <w:rPr>
                <w:rFonts w:ascii="Arial" w:hAnsi="Arial" w:cs="Arial"/>
                <w:sz w:val="26"/>
                <w:szCs w:val="26"/>
              </w:rPr>
            </w:pPr>
          </w:p>
          <w:p w:rsidR="004F4808" w:rsidP="00D96016" w:rsidRDefault="004F4808" w14:paraId="7D9EE6B5" w14:textId="77777777">
            <w:pPr>
              <w:rPr>
                <w:rFonts w:ascii="Arial" w:hAnsi="Arial" w:cs="Arial"/>
                <w:sz w:val="26"/>
                <w:szCs w:val="26"/>
              </w:rPr>
            </w:pPr>
          </w:p>
          <w:p w:rsidR="004F4808" w:rsidP="00D96016" w:rsidRDefault="004F4808" w14:paraId="7D9EE6B6" w14:textId="77777777">
            <w:pPr>
              <w:rPr>
                <w:rFonts w:ascii="Arial" w:hAnsi="Arial" w:cs="Arial"/>
                <w:sz w:val="26"/>
                <w:szCs w:val="26"/>
              </w:rPr>
            </w:pPr>
          </w:p>
          <w:p w:rsidR="004F4808" w:rsidP="00D96016" w:rsidRDefault="004F4808" w14:paraId="7D9EE6B7" w14:textId="77777777">
            <w:pPr>
              <w:rPr>
                <w:rFonts w:ascii="Arial" w:hAnsi="Arial" w:cs="Arial"/>
                <w:sz w:val="26"/>
                <w:szCs w:val="26"/>
              </w:rPr>
            </w:pPr>
          </w:p>
          <w:p w:rsidR="004F4808" w:rsidP="00D96016" w:rsidRDefault="004F4808" w14:paraId="7D9EE6B8" w14:textId="77777777">
            <w:pPr>
              <w:rPr>
                <w:rFonts w:ascii="Arial" w:hAnsi="Arial" w:cs="Arial"/>
                <w:sz w:val="26"/>
                <w:szCs w:val="26"/>
              </w:rPr>
            </w:pPr>
          </w:p>
          <w:p w:rsidR="004F4808" w:rsidP="00D96016" w:rsidRDefault="004F4808" w14:paraId="7D9EE6B9" w14:textId="77777777">
            <w:pPr>
              <w:rPr>
                <w:rFonts w:ascii="Arial" w:hAnsi="Arial" w:cs="Arial"/>
                <w:sz w:val="26"/>
                <w:szCs w:val="26"/>
              </w:rPr>
            </w:pPr>
          </w:p>
          <w:p w:rsidR="004F4808" w:rsidP="00D96016" w:rsidRDefault="004F4808" w14:paraId="7D9EE6BA" w14:textId="77777777">
            <w:pPr>
              <w:rPr>
                <w:rFonts w:ascii="Arial" w:hAnsi="Arial" w:cs="Arial"/>
                <w:sz w:val="26"/>
                <w:szCs w:val="26"/>
              </w:rPr>
            </w:pPr>
          </w:p>
          <w:p w:rsidR="004F4808" w:rsidP="00D96016" w:rsidRDefault="004F4808" w14:paraId="7D9EE6BB" w14:textId="77777777">
            <w:pPr>
              <w:rPr>
                <w:rFonts w:ascii="Arial" w:hAnsi="Arial" w:cs="Arial"/>
                <w:sz w:val="26"/>
                <w:szCs w:val="26"/>
              </w:rPr>
            </w:pPr>
          </w:p>
          <w:p w:rsidR="004F4808" w:rsidP="00D96016" w:rsidRDefault="004F4808" w14:paraId="7D9EE6BC" w14:textId="77777777"/>
        </w:tc>
      </w:tr>
    </w:tbl>
    <w:p w:rsidRPr="00E97E20" w:rsidR="004F4808" w:rsidP="004F4808" w:rsidRDefault="004F4808" w14:paraId="7D9EE6BE" w14:textId="77777777">
      <w:pPr>
        <w:rPr>
          <w:sz w:val="23"/>
          <w:szCs w:val="23"/>
        </w:rPr>
      </w:pPr>
    </w:p>
    <w:p w:rsidR="004F4808" w:rsidP="004F4808" w:rsidRDefault="004F4808" w14:paraId="7D9EE6BF" w14:textId="77777777">
      <w:r>
        <w:br w:type="page"/>
      </w:r>
    </w:p>
    <w:p w:rsidR="004F4808" w:rsidP="004F4808" w:rsidRDefault="004F4808" w14:paraId="7D9EE6C0" w14:textId="77777777">
      <w:pPr>
        <w:pStyle w:val="Heading2"/>
      </w:pPr>
      <w:r>
        <w:lastRenderedPageBreak/>
        <w:t>4.</w:t>
      </w:r>
      <w:r>
        <w:tab/>
      </w:r>
      <w:r w:rsidR="006906CD">
        <w:t>Consider alternatives - (use</w:t>
      </w:r>
      <w:r>
        <w:t xml:space="preserve"> these questions to prompt answers)</w:t>
      </w:r>
    </w:p>
    <w:p w:rsidR="004F4808" w:rsidP="004F4808" w:rsidRDefault="004F4808" w14:paraId="7D9EE6C1"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D1" w14:textId="77777777">
        <w:tc>
          <w:tcPr>
            <w:tcW w:w="15565" w:type="dxa"/>
            <w:shd w:val="clear" w:color="auto" w:fill="E6E6E6"/>
          </w:tcPr>
          <w:p w:rsidRPr="00637BF3" w:rsidR="004F4808" w:rsidP="00D96016" w:rsidRDefault="004F4808" w14:paraId="7D9EE6C2" w14:textId="77777777">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How can you change your proposal in a way that is proportionate, and will</w:t>
            </w:r>
            <w:r w:rsidRPr="00637BF3">
              <w:rPr>
                <w:rFonts w:ascii="Arial" w:hAnsi="Arial" w:cs="Arial"/>
                <w:sz w:val="26"/>
                <w:szCs w:val="26"/>
              </w:rPr>
              <w:br/>
            </w:r>
          </w:p>
          <w:p w:rsidRPr="00637BF3" w:rsidR="004F4808" w:rsidP="00676860" w:rsidRDefault="004F4808" w14:paraId="7D9EE6C3" w14:textId="77777777">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rsidRPr="00637BF3" w:rsidR="004F4808" w:rsidP="00676860" w:rsidRDefault="004F4808" w14:paraId="7D9EE6C4" w14:textId="77777777">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rsidRPr="00637BF3" w:rsidR="004F4808" w:rsidP="00676860" w:rsidRDefault="004F4808" w14:paraId="7D9EE6C5" w14:textId="77777777">
            <w:pPr>
              <w:numPr>
                <w:ilvl w:val="0"/>
                <w:numId w:val="38"/>
              </w:numPr>
              <w:rPr>
                <w:rFonts w:ascii="Arial" w:hAnsi="Arial" w:cs="Arial"/>
                <w:sz w:val="26"/>
                <w:szCs w:val="26"/>
              </w:rPr>
            </w:pPr>
            <w:r>
              <w:rPr>
                <w:rFonts w:ascii="Arial" w:hAnsi="Arial" w:cs="Arial"/>
                <w:sz w:val="26"/>
                <w:szCs w:val="26"/>
              </w:rPr>
              <w:t>Advance/promote equality?</w:t>
            </w:r>
          </w:p>
          <w:p w:rsidR="004F4808" w:rsidP="00676860" w:rsidRDefault="00866972" w14:paraId="7D9EE6C6" w14:textId="77777777">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rsidRPr="00024A43" w:rsidR="00676860" w:rsidP="00676860" w:rsidRDefault="00676860" w14:paraId="7D9EE6C7" w14:textId="77777777">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rsidRPr="00024A43" w:rsidR="004F4808" w:rsidP="00D96016" w:rsidRDefault="004F4808" w14:paraId="7D9EE6C8" w14:textId="77777777">
            <w:pPr>
              <w:tabs>
                <w:tab w:val="left" w:pos="604"/>
              </w:tabs>
              <w:ind w:left="604" w:hanging="540"/>
              <w:rPr>
                <w:rFonts w:ascii="Arial" w:hAnsi="Arial" w:cs="Arial"/>
                <w:sz w:val="28"/>
                <w:szCs w:val="28"/>
              </w:rPr>
            </w:pPr>
          </w:p>
          <w:p w:rsidR="004F4808" w:rsidP="00D96016" w:rsidRDefault="00676860" w14:paraId="7D9EE6C9" w14:textId="77777777">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r>
            <w:r>
              <w:rPr>
                <w:rFonts w:ascii="Arial" w:hAnsi="Arial" w:cs="Arial"/>
                <w:sz w:val="26"/>
                <w:szCs w:val="26"/>
              </w:rPr>
              <w:t>If there are no actions proposed</w:t>
            </w:r>
            <w:r w:rsidRPr="00637BF3" w:rsidR="004F4808">
              <w:rPr>
                <w:rFonts w:ascii="Arial" w:hAnsi="Arial" w:cs="Arial"/>
                <w:sz w:val="26"/>
                <w:szCs w:val="26"/>
              </w:rPr>
              <w:t xml:space="preserve">, can the </w:t>
            </w:r>
            <w:r w:rsidR="004F4808">
              <w:rPr>
                <w:rFonts w:ascii="Arial" w:hAnsi="Arial" w:cs="Arial"/>
                <w:sz w:val="26"/>
                <w:szCs w:val="26"/>
              </w:rPr>
              <w:t>policy/project</w:t>
            </w:r>
            <w:r w:rsidRPr="00637BF3" w:rsidR="004F4808">
              <w:rPr>
                <w:rFonts w:ascii="Arial" w:hAnsi="Arial" w:cs="Arial"/>
                <w:sz w:val="26"/>
                <w:szCs w:val="26"/>
              </w:rPr>
              <w:t xml:space="preserve"> still be justified?</w:t>
            </w:r>
            <w:r w:rsidR="004F4808">
              <w:rPr>
                <w:rFonts w:ascii="Arial" w:hAnsi="Arial" w:cs="Arial"/>
                <w:sz w:val="26"/>
                <w:szCs w:val="26"/>
              </w:rPr>
              <w:t xml:space="preserve">  </w:t>
            </w:r>
          </w:p>
          <w:p w:rsidR="004F4808" w:rsidP="00D96016" w:rsidRDefault="004F4808" w14:paraId="7D9EE6CA" w14:textId="77777777">
            <w:pPr>
              <w:tabs>
                <w:tab w:val="left" w:pos="604"/>
              </w:tabs>
              <w:ind w:left="604" w:hanging="540"/>
              <w:rPr>
                <w:rFonts w:ascii="Arial" w:hAnsi="Arial" w:cs="Arial"/>
                <w:sz w:val="26"/>
                <w:szCs w:val="26"/>
              </w:rPr>
            </w:pPr>
          </w:p>
          <w:p w:rsidR="009F7549" w:rsidP="00D96016" w:rsidRDefault="004F4808" w14:paraId="7D9EE6CB"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Can the aims be met in some other way? What can you do now/later?</w:t>
            </w:r>
          </w:p>
          <w:p w:rsidR="009F7549" w:rsidP="00D96016" w:rsidRDefault="009F7549" w14:paraId="7D9EE6CC" w14:textId="77777777">
            <w:pPr>
              <w:tabs>
                <w:tab w:val="left" w:pos="604"/>
              </w:tabs>
              <w:ind w:left="604" w:hanging="540"/>
              <w:rPr>
                <w:rFonts w:ascii="Arial" w:hAnsi="Arial" w:cs="Arial"/>
                <w:sz w:val="26"/>
                <w:szCs w:val="26"/>
              </w:rPr>
            </w:pPr>
          </w:p>
          <w:p w:rsidRPr="00702A77" w:rsidR="004F4808" w:rsidP="00D96016" w:rsidRDefault="009F7549" w14:paraId="7D9EE6CD" w14:textId="77777777">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Pr="00702A77" w:rsidR="003B2D62">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Pr="00702A77" w:rsidR="003B2D62">
              <w:rPr>
                <w:rFonts w:ascii="Arial" w:hAnsi="Arial" w:cs="Arial"/>
                <w:color w:val="000000" w:themeColor="text1"/>
                <w:sz w:val="26"/>
                <w:szCs w:val="26"/>
              </w:rPr>
              <w:t>ning up to the Business Pledge</w:t>
            </w:r>
            <w:r w:rsidRPr="00702A77" w:rsidR="00C2744A">
              <w:rPr>
                <w:rFonts w:ascii="Arial" w:hAnsi="Arial" w:cs="Arial"/>
                <w:color w:val="000000" w:themeColor="text1"/>
                <w:sz w:val="26"/>
                <w:szCs w:val="26"/>
              </w:rPr>
              <w:t xml:space="preserve">? Are </w:t>
            </w:r>
            <w:r w:rsidRPr="00702A77" w:rsidR="006906CD">
              <w:rPr>
                <w:rFonts w:ascii="Arial" w:hAnsi="Arial" w:cs="Arial"/>
                <w:color w:val="000000" w:themeColor="text1"/>
                <w:sz w:val="26"/>
                <w:szCs w:val="26"/>
              </w:rPr>
              <w:t xml:space="preserve">there any </w:t>
            </w:r>
            <w:r w:rsidRPr="00702A77" w:rsidR="00E5306D">
              <w:rPr>
                <w:rFonts w:ascii="Arial" w:hAnsi="Arial" w:cs="Arial"/>
                <w:color w:val="000000" w:themeColor="text1"/>
                <w:sz w:val="26"/>
                <w:szCs w:val="26"/>
              </w:rPr>
              <w:t>positive</w:t>
            </w:r>
            <w:r w:rsidRPr="00702A77" w:rsidR="006906CD">
              <w:rPr>
                <w:rFonts w:ascii="Arial" w:hAnsi="Arial" w:cs="Arial"/>
                <w:color w:val="000000" w:themeColor="text1"/>
                <w:sz w:val="26"/>
                <w:szCs w:val="26"/>
              </w:rPr>
              <w:t xml:space="preserve"> action activities</w:t>
            </w:r>
            <w:r w:rsidRPr="00702A77" w:rsidR="003B2D62">
              <w:rPr>
                <w:rFonts w:ascii="Arial" w:hAnsi="Arial" w:cs="Arial"/>
                <w:color w:val="000000" w:themeColor="text1"/>
                <w:sz w:val="26"/>
                <w:szCs w:val="26"/>
              </w:rPr>
              <w:t xml:space="preserve"> you could consider </w:t>
            </w:r>
            <w:r w:rsidRPr="00702A77" w:rsidR="006906CD">
              <w:rPr>
                <w:rFonts w:ascii="Arial" w:hAnsi="Arial" w:cs="Arial"/>
                <w:color w:val="000000" w:themeColor="text1"/>
                <w:sz w:val="26"/>
                <w:szCs w:val="26"/>
              </w:rPr>
              <w:t xml:space="preserve">which might address disadvantage experienced by protected groups, </w:t>
            </w:r>
            <w:r w:rsidRPr="00702A77" w:rsidR="003B2D62">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Pr="00702A77" w:rsidR="006C7D84">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Pr="00702A77" w:rsidR="00C928B9">
              <w:rPr>
                <w:rFonts w:ascii="Arial" w:hAnsi="Arial" w:cs="Arial"/>
                <w:color w:val="000000" w:themeColor="text1"/>
                <w:sz w:val="26"/>
                <w:szCs w:val="26"/>
              </w:rPr>
              <w:t xml:space="preserve"> Are there any other </w:t>
            </w:r>
            <w:r w:rsidRPr="00702A77" w:rsidR="001E7D31">
              <w:rPr>
                <w:rFonts w:ascii="Arial" w:hAnsi="Arial" w:cs="Arial"/>
                <w:color w:val="000000" w:themeColor="text1"/>
                <w:sz w:val="26"/>
                <w:szCs w:val="26"/>
              </w:rPr>
              <w:t xml:space="preserve">project </w:t>
            </w:r>
            <w:r w:rsidRPr="00702A77" w:rsidR="001D3AFB">
              <w:rPr>
                <w:rFonts w:ascii="Arial" w:hAnsi="Arial" w:cs="Arial"/>
                <w:color w:val="000000" w:themeColor="text1"/>
                <w:sz w:val="26"/>
                <w:szCs w:val="26"/>
              </w:rPr>
              <w:t>specific</w:t>
            </w:r>
            <w:r w:rsidRPr="00702A77" w:rsidR="001E7D31">
              <w:rPr>
                <w:rFonts w:ascii="Arial" w:hAnsi="Arial" w:cs="Arial"/>
                <w:color w:val="000000" w:themeColor="text1"/>
                <w:sz w:val="26"/>
                <w:szCs w:val="26"/>
              </w:rPr>
              <w:t xml:space="preserve"> </w:t>
            </w:r>
            <w:r w:rsidRPr="00702A77" w:rsidR="00C928B9">
              <w:rPr>
                <w:rFonts w:ascii="Arial" w:hAnsi="Arial" w:cs="Arial"/>
                <w:color w:val="000000" w:themeColor="text1"/>
                <w:sz w:val="26"/>
                <w:szCs w:val="26"/>
              </w:rPr>
              <w:t>actions you could state to help with our equality duties e.g. monitoring of uptake of</w:t>
            </w:r>
            <w:r w:rsidRPr="00702A77" w:rsidR="00447382">
              <w:rPr>
                <w:rFonts w:ascii="Arial" w:hAnsi="Arial" w:cs="Arial"/>
                <w:color w:val="000000" w:themeColor="text1"/>
                <w:sz w:val="26"/>
                <w:szCs w:val="26"/>
              </w:rPr>
              <w:t xml:space="preserve"> the service to identify under-representation or encouraging certain groups to </w:t>
            </w:r>
            <w:r w:rsidRPr="00702A77" w:rsidR="001D3AFB">
              <w:rPr>
                <w:rFonts w:ascii="Arial" w:hAnsi="Arial" w:cs="Arial"/>
                <w:color w:val="000000" w:themeColor="text1"/>
                <w:sz w:val="26"/>
                <w:szCs w:val="26"/>
              </w:rPr>
              <w:t>participate</w:t>
            </w:r>
            <w:r w:rsidRPr="00702A77" w:rsidR="00447382">
              <w:rPr>
                <w:rFonts w:ascii="Arial" w:hAnsi="Arial" w:cs="Arial"/>
                <w:color w:val="000000" w:themeColor="text1"/>
                <w:sz w:val="26"/>
                <w:szCs w:val="26"/>
              </w:rPr>
              <w:t xml:space="preserve"> in the project (see guidance)?</w:t>
            </w:r>
            <w:r w:rsidRPr="00702A77" w:rsidR="004F4808">
              <w:rPr>
                <w:rFonts w:ascii="Arial" w:hAnsi="Arial" w:cs="Arial"/>
                <w:color w:val="000000" w:themeColor="text1"/>
                <w:sz w:val="26"/>
                <w:szCs w:val="26"/>
              </w:rPr>
              <w:br/>
            </w:r>
          </w:p>
          <w:p w:rsidR="004F4808" w:rsidP="00D96016" w:rsidRDefault="009F7549" w14:paraId="7D9EE6CE" w14:textId="77777777">
            <w:pPr>
              <w:tabs>
                <w:tab w:val="left" w:pos="604"/>
              </w:tabs>
              <w:ind w:left="604" w:hanging="540"/>
              <w:rPr>
                <w:rFonts w:ascii="Arial" w:hAnsi="Arial" w:cs="Arial"/>
                <w:sz w:val="26"/>
                <w:szCs w:val="26"/>
              </w:rPr>
            </w:pPr>
            <w:r>
              <w:rPr>
                <w:rFonts w:ascii="Arial" w:hAnsi="Arial" w:cs="Arial"/>
                <w:sz w:val="26"/>
                <w:szCs w:val="26"/>
              </w:rPr>
              <w:t>5</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are you recommending?</w:t>
            </w:r>
          </w:p>
          <w:p w:rsidR="009F7549" w:rsidP="00D96016" w:rsidRDefault="009F7549" w14:paraId="7D9EE6CF" w14:textId="77777777">
            <w:pPr>
              <w:tabs>
                <w:tab w:val="left" w:pos="604"/>
              </w:tabs>
              <w:ind w:left="604" w:hanging="540"/>
              <w:rPr>
                <w:rFonts w:ascii="Arial" w:hAnsi="Arial" w:cs="Arial"/>
                <w:sz w:val="26"/>
                <w:szCs w:val="26"/>
              </w:rPr>
            </w:pPr>
          </w:p>
          <w:p w:rsidRPr="00715817" w:rsidR="009F7549" w:rsidP="00D96016" w:rsidRDefault="009F7549" w14:paraId="7D9EE6D0" w14:textId="77777777">
            <w:pPr>
              <w:tabs>
                <w:tab w:val="left" w:pos="604"/>
              </w:tabs>
              <w:ind w:left="604" w:hanging="540"/>
              <w:rPr>
                <w:rFonts w:ascii="Arial" w:hAnsi="Arial" w:cs="Arial"/>
                <w:sz w:val="26"/>
                <w:szCs w:val="26"/>
              </w:rPr>
            </w:pPr>
          </w:p>
        </w:tc>
      </w:tr>
    </w:tbl>
    <w:p w:rsidR="004F4808" w:rsidP="004F4808" w:rsidRDefault="004F4808" w14:paraId="7D9EE6D2" w14:textId="77777777"/>
    <w:p w:rsidR="004F4808" w:rsidP="004F4808" w:rsidRDefault="004F4808" w14:paraId="7D9EE6D3" w14:textId="77777777"/>
    <w:tbl>
      <w:tblPr>
        <w:tblStyle w:val="TableGrid"/>
        <w:tblW w:w="0" w:type="auto"/>
        <w:tblInd w:w="468" w:type="dxa"/>
        <w:tblLook w:val="01E0" w:firstRow="1" w:lastRow="1" w:firstColumn="1" w:lastColumn="1" w:noHBand="0" w:noVBand="0"/>
      </w:tblPr>
      <w:tblGrid>
        <w:gridCol w:w="10295"/>
      </w:tblGrid>
      <w:tr w:rsidR="004F4808" w14:paraId="7D9EE6DD" w14:textId="77777777">
        <w:tc>
          <w:tcPr>
            <w:tcW w:w="15565" w:type="dxa"/>
          </w:tcPr>
          <w:p w:rsidR="004F4808" w:rsidP="00D96016" w:rsidRDefault="004F4808" w14:paraId="7D9EE6D4" w14:textId="77777777">
            <w:pPr>
              <w:rPr>
                <w:rFonts w:ascii="Arial" w:hAnsi="Arial" w:cs="Arial"/>
                <w:sz w:val="26"/>
                <w:szCs w:val="26"/>
              </w:rPr>
            </w:pPr>
          </w:p>
          <w:p w:rsidR="004F4808" w:rsidP="00D96016" w:rsidRDefault="004F4808" w14:paraId="7D9EE6D5" w14:textId="77777777">
            <w:pPr>
              <w:rPr>
                <w:rFonts w:ascii="Arial" w:hAnsi="Arial" w:cs="Arial"/>
                <w:sz w:val="26"/>
                <w:szCs w:val="26"/>
              </w:rPr>
            </w:pPr>
          </w:p>
          <w:p w:rsidR="004F4808" w:rsidP="00D96016" w:rsidRDefault="004F4808" w14:paraId="7D9EE6D6" w14:textId="77777777">
            <w:pPr>
              <w:rPr>
                <w:rFonts w:ascii="Arial" w:hAnsi="Arial" w:cs="Arial"/>
                <w:sz w:val="26"/>
                <w:szCs w:val="26"/>
              </w:rPr>
            </w:pPr>
          </w:p>
          <w:p w:rsidRPr="00417D4E" w:rsidR="001933E2" w:rsidP="001933E2" w:rsidRDefault="001933E2" w14:paraId="52D2CA44" w14:textId="425C67CC">
            <w:pPr>
              <w:rPr>
                <w:rFonts w:ascii="Arial" w:hAnsi="Arial" w:cs="Arial"/>
                <w:sz w:val="26"/>
                <w:szCs w:val="26"/>
              </w:rPr>
            </w:pPr>
            <w:r>
              <w:rPr>
                <w:rFonts w:ascii="Arial" w:hAnsi="Arial" w:cs="Arial"/>
                <w:sz w:val="26"/>
                <w:szCs w:val="26"/>
              </w:rPr>
              <w:t>There will be no adverse impact or discrimination towards any groups.  All applications will be considered for any new posts required and equality will be key within this contract.</w:t>
            </w:r>
            <w:r w:rsidR="0049467D">
              <w:rPr>
                <w:rFonts w:ascii="Arial" w:hAnsi="Arial" w:cs="Arial"/>
                <w:sz w:val="26"/>
                <w:szCs w:val="26"/>
              </w:rPr>
              <w:t xml:space="preserve">  It has been built into the tender evaluation and bidders must score highly in equality </w:t>
            </w:r>
            <w:r w:rsidRPr="00417D4E" w:rsidR="0049467D">
              <w:rPr>
                <w:rFonts w:ascii="Arial" w:hAnsi="Arial" w:cs="Arial"/>
                <w:sz w:val="26"/>
                <w:szCs w:val="26"/>
              </w:rPr>
              <w:t>matters</w:t>
            </w:r>
            <w:r w:rsidR="00417D4E">
              <w:rPr>
                <w:rFonts w:ascii="Arial" w:hAnsi="Arial" w:cs="Arial"/>
                <w:sz w:val="26"/>
                <w:szCs w:val="26"/>
              </w:rPr>
              <w:t xml:space="preserve"> </w:t>
            </w:r>
            <w:r w:rsidRPr="00417D4E" w:rsidR="00E41314">
              <w:rPr>
                <w:rFonts w:ascii="Arial" w:hAnsi="Arial" w:cs="Arial"/>
                <w:sz w:val="26"/>
                <w:szCs w:val="26"/>
              </w:rPr>
              <w:t>and include equality training as part of th</w:t>
            </w:r>
            <w:r w:rsidRPr="00417D4E" w:rsidR="00417D4E">
              <w:rPr>
                <w:rFonts w:ascii="Arial" w:hAnsi="Arial" w:cs="Arial"/>
                <w:sz w:val="26"/>
                <w:szCs w:val="26"/>
              </w:rPr>
              <w:t>eir training programme</w:t>
            </w:r>
            <w:r w:rsidRPr="00417D4E" w:rsidR="0049467D">
              <w:rPr>
                <w:rFonts w:ascii="Arial" w:hAnsi="Arial" w:cs="Arial"/>
                <w:sz w:val="26"/>
                <w:szCs w:val="26"/>
              </w:rPr>
              <w:t xml:space="preserve"> to be awarded the contract.</w:t>
            </w:r>
          </w:p>
          <w:p w:rsidR="001933E2" w:rsidP="001933E2" w:rsidRDefault="001933E2" w14:paraId="7BA6839E" w14:textId="77777777">
            <w:pPr>
              <w:rPr>
                <w:rFonts w:ascii="Arial" w:hAnsi="Arial" w:cs="Arial"/>
                <w:sz w:val="26"/>
                <w:szCs w:val="26"/>
              </w:rPr>
            </w:pPr>
          </w:p>
          <w:p w:rsidR="001933E2" w:rsidP="001933E2" w:rsidRDefault="001933E2" w14:paraId="3E143A56" w14:textId="77777777">
            <w:pPr>
              <w:rPr>
                <w:rFonts w:ascii="Arial" w:hAnsi="Arial" w:cs="Arial"/>
                <w:sz w:val="26"/>
                <w:szCs w:val="26"/>
              </w:rPr>
            </w:pPr>
            <w:r>
              <w:rPr>
                <w:rFonts w:ascii="Arial" w:hAnsi="Arial" w:cs="Arial"/>
                <w:sz w:val="26"/>
                <w:szCs w:val="26"/>
              </w:rPr>
              <w:t>There are no actions required.</w:t>
            </w:r>
          </w:p>
          <w:p w:rsidR="001933E2" w:rsidP="001933E2" w:rsidRDefault="001933E2" w14:paraId="290ECB7D" w14:textId="77777777">
            <w:pPr>
              <w:rPr>
                <w:rFonts w:ascii="Arial" w:hAnsi="Arial" w:cs="Arial"/>
                <w:sz w:val="26"/>
                <w:szCs w:val="26"/>
              </w:rPr>
            </w:pPr>
          </w:p>
          <w:p w:rsidR="004F4808" w:rsidP="00D96016" w:rsidRDefault="004F4808" w14:paraId="7D9EE6D7" w14:textId="77777777">
            <w:pPr>
              <w:rPr>
                <w:rFonts w:ascii="Arial" w:hAnsi="Arial" w:cs="Arial"/>
                <w:sz w:val="26"/>
                <w:szCs w:val="26"/>
              </w:rPr>
            </w:pPr>
          </w:p>
          <w:p w:rsidR="004F4808" w:rsidP="00D96016" w:rsidRDefault="004F4808" w14:paraId="7D9EE6D8" w14:textId="77777777">
            <w:pPr>
              <w:rPr>
                <w:rFonts w:ascii="Arial" w:hAnsi="Arial" w:cs="Arial"/>
                <w:sz w:val="26"/>
                <w:szCs w:val="26"/>
              </w:rPr>
            </w:pPr>
          </w:p>
          <w:p w:rsidR="004F4808" w:rsidP="00D96016" w:rsidRDefault="004F4808" w14:paraId="7D9EE6D9" w14:textId="77777777">
            <w:pPr>
              <w:rPr>
                <w:rFonts w:ascii="Arial" w:hAnsi="Arial" w:cs="Arial"/>
                <w:sz w:val="26"/>
                <w:szCs w:val="26"/>
              </w:rPr>
            </w:pPr>
          </w:p>
          <w:p w:rsidR="004F4808" w:rsidP="00D96016" w:rsidRDefault="004F4808" w14:paraId="7D9EE6DA" w14:textId="77777777">
            <w:pPr>
              <w:rPr>
                <w:rFonts w:ascii="Arial" w:hAnsi="Arial" w:cs="Arial"/>
                <w:sz w:val="26"/>
                <w:szCs w:val="26"/>
              </w:rPr>
            </w:pPr>
          </w:p>
          <w:p w:rsidR="004F4808" w:rsidP="00D96016" w:rsidRDefault="004F4808" w14:paraId="7D9EE6DB" w14:textId="77777777">
            <w:pPr>
              <w:rPr>
                <w:rFonts w:ascii="Arial" w:hAnsi="Arial" w:cs="Arial"/>
                <w:sz w:val="26"/>
                <w:szCs w:val="26"/>
              </w:rPr>
            </w:pPr>
          </w:p>
          <w:p w:rsidRPr="00637BF3" w:rsidR="004F4808" w:rsidP="00D96016" w:rsidRDefault="004F4808" w14:paraId="7D9EE6DC" w14:textId="77777777">
            <w:pPr>
              <w:rPr>
                <w:rFonts w:ascii="Arial" w:hAnsi="Arial" w:cs="Arial"/>
                <w:sz w:val="26"/>
                <w:szCs w:val="26"/>
              </w:rPr>
            </w:pPr>
          </w:p>
        </w:tc>
      </w:tr>
    </w:tbl>
    <w:p w:rsidR="004F4808" w:rsidP="004F4808" w:rsidRDefault="004F4808" w14:paraId="7D9EE6DE" w14:textId="77777777">
      <w:pPr>
        <w:pStyle w:val="Heading2"/>
      </w:pPr>
    </w:p>
    <w:p w:rsidR="004F4808" w:rsidP="004F4808" w:rsidRDefault="004F4808" w14:paraId="7D9EE6DF" w14:textId="77777777">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rsidR="004F4808" w:rsidP="004F4808" w:rsidRDefault="004F4808" w14:paraId="7D9EE6E0"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ED" w14:textId="77777777">
        <w:tc>
          <w:tcPr>
            <w:tcW w:w="15565" w:type="dxa"/>
            <w:shd w:val="clear" w:color="auto" w:fill="E6E6E6"/>
          </w:tcPr>
          <w:p w:rsidRPr="00637BF3" w:rsidR="004F4808" w:rsidP="00D96016" w:rsidRDefault="004F4808" w14:paraId="7D9EE6E1" w14:textId="77777777">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 xml:space="preserve">What are the views of the people who are likely to be affected or who have an interest about </w:t>
            </w:r>
          </w:p>
          <w:p w:rsidRPr="00637BF3" w:rsidR="004F4808" w:rsidP="003F6D1E" w:rsidRDefault="004F4808" w14:paraId="7D9EE6E2"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rsidR="004F4808" w:rsidP="003F6D1E" w:rsidRDefault="004F4808" w14:paraId="7D9EE6E3"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rsidR="004F4808" w:rsidP="00866972" w:rsidRDefault="004F4808" w14:paraId="7D9EE6E4" w14:textId="77777777">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rsidR="00866972" w:rsidP="00866972" w:rsidRDefault="00866972" w14:paraId="7D9EE6E5" w14:textId="77777777">
            <w:pPr>
              <w:rPr>
                <w:rFonts w:ascii="Arial" w:hAnsi="Arial" w:cs="Arial"/>
                <w:sz w:val="26"/>
                <w:szCs w:val="26"/>
              </w:rPr>
            </w:pPr>
          </w:p>
          <w:p w:rsidR="00866972" w:rsidP="00866972" w:rsidRDefault="00866972" w14:paraId="7D9EE6E6" w14:textId="77777777">
            <w:pPr>
              <w:rPr>
                <w:rFonts w:ascii="Arial" w:hAnsi="Arial" w:cs="Arial"/>
                <w:sz w:val="26"/>
                <w:szCs w:val="26"/>
              </w:rPr>
            </w:pPr>
            <w:r>
              <w:rPr>
                <w:rFonts w:ascii="Arial" w:hAnsi="Arial" w:cs="Arial"/>
                <w:sz w:val="26"/>
                <w:szCs w:val="26"/>
              </w:rPr>
              <w:t xml:space="preserve"> 2.    Should you involve people in the re-design of the policy?</w:t>
            </w:r>
          </w:p>
          <w:p w:rsidRPr="00637BF3" w:rsidR="00866972" w:rsidP="00866972" w:rsidRDefault="00866972" w14:paraId="7D9EE6E7" w14:textId="77777777">
            <w:pPr>
              <w:rPr>
                <w:rFonts w:ascii="Arial" w:hAnsi="Arial" w:cs="Arial"/>
                <w:sz w:val="26"/>
                <w:szCs w:val="26"/>
              </w:rPr>
            </w:pPr>
          </w:p>
          <w:p w:rsidRPr="00637BF3" w:rsidR="004F4808" w:rsidP="00D96016" w:rsidRDefault="00866972" w14:paraId="7D9EE6E8" w14:textId="77777777">
            <w:pPr>
              <w:tabs>
                <w:tab w:val="left" w:pos="604"/>
              </w:tabs>
              <w:ind w:left="604" w:hanging="540"/>
              <w:rPr>
                <w:rFonts w:ascii="Arial" w:hAnsi="Arial" w:cs="Arial"/>
                <w:sz w:val="26"/>
                <w:szCs w:val="26"/>
              </w:rPr>
            </w:pPr>
            <w:r>
              <w:rPr>
                <w:rFonts w:ascii="Arial" w:hAnsi="Arial" w:cs="Arial"/>
                <w:sz w:val="26"/>
                <w:szCs w:val="26"/>
              </w:rPr>
              <w:t>3</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How will you consult</w:t>
            </w:r>
            <w:r>
              <w:rPr>
                <w:rFonts w:ascii="Arial" w:hAnsi="Arial" w:cs="Arial"/>
                <w:sz w:val="26"/>
                <w:szCs w:val="26"/>
              </w:rPr>
              <w:t xml:space="preserve"> once changes have been made</w:t>
            </w:r>
            <w:r w:rsidRPr="00637BF3" w:rsidR="004F4808">
              <w:rPr>
                <w:rFonts w:ascii="Arial" w:hAnsi="Arial" w:cs="Arial"/>
                <w:sz w:val="26"/>
                <w:szCs w:val="26"/>
              </w:rPr>
              <w:t>?</w:t>
            </w:r>
            <w:r w:rsidRPr="00637BF3" w:rsidR="004F4808">
              <w:rPr>
                <w:rFonts w:ascii="Arial" w:hAnsi="Arial" w:cs="Arial"/>
                <w:sz w:val="26"/>
                <w:szCs w:val="26"/>
              </w:rPr>
              <w:br/>
            </w:r>
          </w:p>
          <w:p w:rsidRPr="00637BF3" w:rsidR="004F4808" w:rsidP="00D96016" w:rsidRDefault="00866972" w14:paraId="7D9EE6E9" w14:textId="77777777">
            <w:pPr>
              <w:tabs>
                <w:tab w:val="left" w:pos="604"/>
              </w:tabs>
              <w:ind w:left="604" w:hanging="540"/>
              <w:rPr>
                <w:rFonts w:ascii="Arial" w:hAnsi="Arial" w:cs="Arial"/>
                <w:sz w:val="26"/>
                <w:szCs w:val="26"/>
              </w:rPr>
            </w:pPr>
            <w:r>
              <w:rPr>
                <w:rFonts w:ascii="Arial" w:hAnsi="Arial" w:cs="Arial"/>
                <w:sz w:val="26"/>
                <w:szCs w:val="26"/>
              </w:rPr>
              <w:t>4</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 xml:space="preserve">Whom do you need to get views </w:t>
            </w:r>
            <w:proofErr w:type="gramStart"/>
            <w:r w:rsidRPr="00637BF3" w:rsidR="004F4808">
              <w:rPr>
                <w:rFonts w:ascii="Arial" w:hAnsi="Arial" w:cs="Arial"/>
                <w:sz w:val="26"/>
                <w:szCs w:val="26"/>
              </w:rPr>
              <w:t>from?(</w:t>
            </w:r>
            <w:proofErr w:type="gramEnd"/>
            <w:r w:rsidRPr="00637BF3" w:rsidR="004F4808">
              <w:rPr>
                <w:rFonts w:ascii="Arial" w:hAnsi="Arial" w:cs="Arial"/>
                <w:sz w:val="26"/>
                <w:szCs w:val="26"/>
              </w:rPr>
              <w:t>internally/externally)</w:t>
            </w:r>
            <w:r w:rsidRPr="00637BF3" w:rsidR="004F4808">
              <w:rPr>
                <w:rFonts w:ascii="Arial" w:hAnsi="Arial" w:cs="Arial"/>
                <w:sz w:val="26"/>
                <w:szCs w:val="26"/>
              </w:rPr>
              <w:br/>
            </w:r>
          </w:p>
          <w:p w:rsidRPr="00637BF3" w:rsidR="004F4808" w:rsidP="00D96016" w:rsidRDefault="00866972" w14:paraId="7D9EE6EA" w14:textId="77777777">
            <w:pPr>
              <w:tabs>
                <w:tab w:val="left" w:pos="604"/>
              </w:tabs>
              <w:ind w:left="604" w:hanging="540"/>
              <w:rPr>
                <w:rFonts w:ascii="Arial" w:hAnsi="Arial" w:cs="Arial"/>
                <w:sz w:val="26"/>
                <w:szCs w:val="26"/>
              </w:rPr>
            </w:pPr>
            <w:r>
              <w:rPr>
                <w:rFonts w:ascii="Arial" w:hAnsi="Arial" w:cs="Arial"/>
                <w:sz w:val="26"/>
                <w:szCs w:val="26"/>
              </w:rPr>
              <w:t>5</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methods will you use? (consider “hard to reach” groups)</w:t>
            </w:r>
            <w:r w:rsidRPr="00637BF3" w:rsidR="004F4808">
              <w:rPr>
                <w:rFonts w:ascii="Arial" w:hAnsi="Arial" w:cs="Arial"/>
                <w:sz w:val="26"/>
                <w:szCs w:val="26"/>
              </w:rPr>
              <w:br/>
            </w:r>
          </w:p>
          <w:p w:rsidR="004F4808" w:rsidP="00D96016" w:rsidRDefault="00866972" w14:paraId="7D9EE6EB" w14:textId="77777777">
            <w:pPr>
              <w:tabs>
                <w:tab w:val="left" w:pos="604"/>
              </w:tabs>
              <w:ind w:left="604" w:hanging="540"/>
              <w:rPr>
                <w:rFonts w:ascii="Arial" w:hAnsi="Arial" w:cs="Arial"/>
                <w:sz w:val="26"/>
                <w:szCs w:val="26"/>
              </w:rPr>
            </w:pPr>
            <w:r>
              <w:rPr>
                <w:rFonts w:ascii="Arial" w:hAnsi="Arial" w:cs="Arial"/>
                <w:sz w:val="26"/>
                <w:szCs w:val="26"/>
              </w:rPr>
              <w:t>6</w:t>
            </w:r>
            <w:r w:rsidRPr="00637BF3" w:rsidR="004F4808">
              <w:rPr>
                <w:rFonts w:ascii="Arial" w:hAnsi="Arial" w:cs="Arial"/>
                <w:sz w:val="26"/>
                <w:szCs w:val="26"/>
              </w:rPr>
              <w:t>.</w:t>
            </w:r>
            <w:r w:rsidRPr="00637BF3" w:rsidR="004F4808">
              <w:rPr>
                <w:rFonts w:ascii="Arial" w:hAnsi="Arial" w:cs="Arial"/>
                <w:sz w:val="26"/>
                <w:szCs w:val="26"/>
              </w:rPr>
              <w:tab/>
            </w:r>
            <w:r w:rsidRPr="00637BF3" w:rsidR="004F4808">
              <w:rPr>
                <w:rFonts w:ascii="Arial" w:hAnsi="Arial" w:cs="Arial"/>
                <w:sz w:val="26"/>
                <w:szCs w:val="26"/>
              </w:rPr>
              <w:t>What formats will you use for communicating with different grou</w:t>
            </w:r>
            <w:r w:rsidR="004F4808">
              <w:rPr>
                <w:rFonts w:ascii="Arial" w:hAnsi="Arial" w:cs="Arial"/>
                <w:sz w:val="26"/>
                <w:szCs w:val="26"/>
              </w:rPr>
              <w:t>ps?</w:t>
            </w:r>
          </w:p>
          <w:p w:rsidRPr="00715817" w:rsidR="004F4808" w:rsidP="00D96016" w:rsidRDefault="004F4808" w14:paraId="7D9EE6EC" w14:textId="77777777">
            <w:pPr>
              <w:tabs>
                <w:tab w:val="left" w:pos="604"/>
              </w:tabs>
              <w:ind w:left="604" w:hanging="540"/>
              <w:rPr>
                <w:rFonts w:ascii="Arial" w:hAnsi="Arial" w:cs="Arial"/>
                <w:sz w:val="26"/>
                <w:szCs w:val="26"/>
              </w:rPr>
            </w:pPr>
          </w:p>
        </w:tc>
      </w:tr>
    </w:tbl>
    <w:p w:rsidR="004F4808" w:rsidP="004F4808" w:rsidRDefault="004F4808" w14:paraId="7D9EE6EE" w14:textId="77777777"/>
    <w:p w:rsidR="004F4808" w:rsidP="004F4808" w:rsidRDefault="004F4808" w14:paraId="7D9EE6EF" w14:textId="77777777"/>
    <w:tbl>
      <w:tblPr>
        <w:tblStyle w:val="TableGrid"/>
        <w:tblW w:w="0" w:type="auto"/>
        <w:tblInd w:w="468" w:type="dxa"/>
        <w:tblLook w:val="01E0" w:firstRow="1" w:lastRow="1" w:firstColumn="1" w:lastColumn="1" w:noHBand="0" w:noVBand="0"/>
      </w:tblPr>
      <w:tblGrid>
        <w:gridCol w:w="10295"/>
      </w:tblGrid>
      <w:tr w:rsidR="004F4808" w14:paraId="7D9EE6FA" w14:textId="77777777">
        <w:tc>
          <w:tcPr>
            <w:tcW w:w="15565" w:type="dxa"/>
          </w:tcPr>
          <w:p w:rsidR="001933E2" w:rsidP="001933E2" w:rsidRDefault="001933E2" w14:paraId="2D726A40" w14:textId="5D0D4147">
            <w:pPr>
              <w:rPr>
                <w:rFonts w:ascii="Arial" w:hAnsi="Arial" w:cs="Arial"/>
                <w:sz w:val="26"/>
                <w:szCs w:val="26"/>
              </w:rPr>
            </w:pPr>
            <w:r>
              <w:rPr>
                <w:rFonts w:ascii="Arial" w:hAnsi="Arial" w:cs="Arial"/>
                <w:sz w:val="26"/>
                <w:szCs w:val="26"/>
              </w:rPr>
              <w:t>The internal evaluation team will be consulted prior to evaluating all returns for this contract</w:t>
            </w:r>
            <w:r w:rsidR="0049467D">
              <w:rPr>
                <w:rFonts w:ascii="Arial" w:hAnsi="Arial" w:cs="Arial"/>
                <w:sz w:val="26"/>
                <w:szCs w:val="26"/>
              </w:rPr>
              <w:t xml:space="preserve"> to ensure all are aware of the importance of equality standards within the bidders returns</w:t>
            </w:r>
            <w:r>
              <w:rPr>
                <w:rFonts w:ascii="Arial" w:hAnsi="Arial" w:cs="Arial"/>
                <w:sz w:val="26"/>
                <w:szCs w:val="26"/>
              </w:rPr>
              <w:t>.</w:t>
            </w:r>
          </w:p>
          <w:p w:rsidR="001933E2" w:rsidP="001933E2" w:rsidRDefault="001933E2" w14:paraId="1962F50A" w14:textId="77777777">
            <w:pPr>
              <w:rPr>
                <w:rFonts w:ascii="Arial" w:hAnsi="Arial" w:cs="Arial"/>
                <w:sz w:val="26"/>
                <w:szCs w:val="26"/>
              </w:rPr>
            </w:pPr>
          </w:p>
          <w:p w:rsidR="001933E2" w:rsidP="001933E2" w:rsidRDefault="001933E2" w14:paraId="045F47AB" w14:textId="21C02D0D">
            <w:pPr>
              <w:rPr>
                <w:rFonts w:ascii="Arial" w:hAnsi="Arial" w:cs="Arial"/>
                <w:sz w:val="26"/>
                <w:szCs w:val="26"/>
              </w:rPr>
            </w:pPr>
            <w:r>
              <w:rPr>
                <w:rFonts w:ascii="Arial" w:hAnsi="Arial" w:cs="Arial"/>
                <w:sz w:val="26"/>
                <w:szCs w:val="26"/>
              </w:rPr>
              <w:t>The</w:t>
            </w:r>
            <w:r w:rsidR="0049467D">
              <w:rPr>
                <w:rFonts w:ascii="Arial" w:hAnsi="Arial" w:cs="Arial"/>
                <w:sz w:val="26"/>
                <w:szCs w:val="26"/>
              </w:rPr>
              <w:t xml:space="preserve"> team</w:t>
            </w:r>
            <w:r>
              <w:rPr>
                <w:rFonts w:ascii="Arial" w:hAnsi="Arial" w:cs="Arial"/>
                <w:sz w:val="26"/>
                <w:szCs w:val="26"/>
              </w:rPr>
              <w:t xml:space="preserve"> have already been consulted </w:t>
            </w:r>
            <w:proofErr w:type="gramStart"/>
            <w:r>
              <w:rPr>
                <w:rFonts w:ascii="Arial" w:hAnsi="Arial" w:cs="Arial"/>
                <w:sz w:val="26"/>
                <w:szCs w:val="26"/>
              </w:rPr>
              <w:t>with regard to</w:t>
            </w:r>
            <w:proofErr w:type="gramEnd"/>
            <w:r>
              <w:rPr>
                <w:rFonts w:ascii="Arial" w:hAnsi="Arial" w:cs="Arial"/>
                <w:sz w:val="26"/>
                <w:szCs w:val="26"/>
              </w:rPr>
              <w:t xml:space="preserve"> compiling the contract brief and</w:t>
            </w:r>
            <w:r w:rsidR="0049467D">
              <w:rPr>
                <w:rFonts w:ascii="Arial" w:hAnsi="Arial" w:cs="Arial"/>
                <w:sz w:val="26"/>
                <w:szCs w:val="26"/>
              </w:rPr>
              <w:t xml:space="preserve"> issues addressed and modifications made</w:t>
            </w:r>
            <w:r>
              <w:rPr>
                <w:rFonts w:ascii="Arial" w:hAnsi="Arial" w:cs="Arial"/>
                <w:sz w:val="26"/>
                <w:szCs w:val="26"/>
              </w:rPr>
              <w:t xml:space="preserve"> prior to the specification being issued on Public Contracts Scotland.</w:t>
            </w:r>
          </w:p>
          <w:p w:rsidR="001933E2" w:rsidP="001933E2" w:rsidRDefault="001933E2" w14:paraId="564D2617" w14:textId="77777777">
            <w:pPr>
              <w:rPr>
                <w:rFonts w:ascii="Arial" w:hAnsi="Arial" w:cs="Arial"/>
                <w:sz w:val="26"/>
                <w:szCs w:val="26"/>
              </w:rPr>
            </w:pPr>
          </w:p>
          <w:p w:rsidR="001933E2" w:rsidP="001933E2" w:rsidRDefault="001933E2" w14:paraId="68BB1852" w14:textId="20E13CF1">
            <w:pPr>
              <w:rPr>
                <w:rFonts w:ascii="Arial" w:hAnsi="Arial" w:cs="Arial"/>
                <w:sz w:val="26"/>
                <w:szCs w:val="26"/>
              </w:rPr>
            </w:pPr>
            <w:r>
              <w:rPr>
                <w:rFonts w:ascii="Arial" w:hAnsi="Arial" w:cs="Arial"/>
                <w:sz w:val="26"/>
                <w:szCs w:val="26"/>
              </w:rPr>
              <w:t>This evaluation panel will be consulted throughout the</w:t>
            </w:r>
            <w:r w:rsidR="0049467D">
              <w:rPr>
                <w:rFonts w:ascii="Arial" w:hAnsi="Arial" w:cs="Arial"/>
                <w:sz w:val="26"/>
                <w:szCs w:val="26"/>
              </w:rPr>
              <w:t xml:space="preserve"> open and transparent</w:t>
            </w:r>
            <w:r>
              <w:rPr>
                <w:rFonts w:ascii="Arial" w:hAnsi="Arial" w:cs="Arial"/>
                <w:sz w:val="26"/>
                <w:szCs w:val="26"/>
              </w:rPr>
              <w:t xml:space="preserve"> tender process</w:t>
            </w:r>
            <w:r w:rsidR="0049467D">
              <w:rPr>
                <w:rFonts w:ascii="Arial" w:hAnsi="Arial" w:cs="Arial"/>
                <w:sz w:val="26"/>
                <w:szCs w:val="26"/>
              </w:rPr>
              <w:t xml:space="preserve"> and all feedback taken into consideration prior to awarding the contract</w:t>
            </w:r>
            <w:r>
              <w:rPr>
                <w:rFonts w:ascii="Arial" w:hAnsi="Arial" w:cs="Arial"/>
                <w:sz w:val="26"/>
                <w:szCs w:val="26"/>
              </w:rPr>
              <w:t>.</w:t>
            </w:r>
          </w:p>
          <w:p w:rsidR="009B2812" w:rsidP="001933E2" w:rsidRDefault="009B2812" w14:paraId="7BEBBA78" w14:textId="1D5D9464">
            <w:pPr>
              <w:rPr>
                <w:rFonts w:ascii="Arial" w:hAnsi="Arial" w:cs="Arial"/>
                <w:sz w:val="26"/>
                <w:szCs w:val="26"/>
              </w:rPr>
            </w:pPr>
          </w:p>
          <w:p w:rsidR="009B2812" w:rsidP="009B2812" w:rsidRDefault="009B2812" w14:paraId="47D87EEB" w14:textId="6E71EE1B">
            <w:pPr>
              <w:rPr>
                <w:rFonts w:ascii="Arial" w:hAnsi="Arial" w:cs="Arial"/>
                <w:sz w:val="26"/>
                <w:szCs w:val="26"/>
              </w:rPr>
            </w:pPr>
            <w:r>
              <w:rPr>
                <w:rFonts w:ascii="Arial" w:hAnsi="Arial" w:cs="Arial"/>
                <w:sz w:val="26"/>
                <w:szCs w:val="26"/>
              </w:rPr>
              <w:t>SE’s Equality Champions have been consulted on this assessment and have</w:t>
            </w:r>
            <w:r w:rsidR="009A1741">
              <w:rPr>
                <w:rFonts w:ascii="Arial" w:hAnsi="Arial" w:cs="Arial"/>
                <w:sz w:val="26"/>
                <w:szCs w:val="26"/>
              </w:rPr>
              <w:t xml:space="preserve"> supported it.</w:t>
            </w:r>
            <w:r>
              <w:rPr>
                <w:rFonts w:ascii="Arial" w:hAnsi="Arial" w:cs="Arial"/>
                <w:sz w:val="26"/>
                <w:szCs w:val="26"/>
              </w:rPr>
              <w:t xml:space="preserve">  </w:t>
            </w:r>
          </w:p>
          <w:p w:rsidR="009B2812" w:rsidP="001933E2" w:rsidRDefault="009B2812" w14:paraId="2A12917A" w14:textId="77777777">
            <w:pPr>
              <w:rPr>
                <w:rFonts w:ascii="Arial" w:hAnsi="Arial" w:cs="Arial"/>
                <w:sz w:val="26"/>
                <w:szCs w:val="26"/>
              </w:rPr>
            </w:pPr>
          </w:p>
          <w:p w:rsidR="001933E2" w:rsidP="001933E2" w:rsidRDefault="0049467D" w14:paraId="6CA0E511" w14:textId="773E89EC">
            <w:pPr>
              <w:rPr>
                <w:rFonts w:ascii="Arial" w:hAnsi="Arial" w:cs="Arial"/>
                <w:sz w:val="26"/>
                <w:szCs w:val="26"/>
              </w:rPr>
            </w:pPr>
            <w:r>
              <w:rPr>
                <w:rFonts w:ascii="Arial" w:hAnsi="Arial" w:cs="Arial"/>
                <w:sz w:val="26"/>
                <w:szCs w:val="26"/>
              </w:rPr>
              <w:t xml:space="preserve"> </w:t>
            </w:r>
          </w:p>
          <w:p w:rsidR="001933E2" w:rsidP="001933E2" w:rsidRDefault="001933E2" w14:paraId="7380B0DD" w14:textId="77777777">
            <w:pPr>
              <w:rPr>
                <w:rFonts w:ascii="Arial" w:hAnsi="Arial" w:cs="Arial"/>
                <w:sz w:val="26"/>
                <w:szCs w:val="26"/>
              </w:rPr>
            </w:pPr>
          </w:p>
          <w:p w:rsidR="004F4808" w:rsidP="00D96016" w:rsidRDefault="004F4808" w14:paraId="7D9EE6F9" w14:textId="77777777"/>
        </w:tc>
      </w:tr>
    </w:tbl>
    <w:p w:rsidRPr="00637BF3" w:rsidR="004F4808" w:rsidP="004F4808" w:rsidRDefault="004F4808" w14:paraId="7D9EE6FB" w14:textId="77777777">
      <w:pPr>
        <w:rPr>
          <w:sz w:val="23"/>
          <w:szCs w:val="23"/>
        </w:rPr>
      </w:pPr>
    </w:p>
    <w:p w:rsidR="004F4808" w:rsidP="004F4808" w:rsidRDefault="004F4808" w14:paraId="7D9EE6FC" w14:textId="77777777"/>
    <w:p w:rsidR="004F4808" w:rsidP="004F4808" w:rsidRDefault="004F4808" w14:paraId="7D9EE6FD" w14:textId="77777777">
      <w:r w:rsidRPr="00637BF3">
        <w:rPr>
          <w:sz w:val="23"/>
          <w:szCs w:val="23"/>
        </w:rPr>
        <w:br w:type="page"/>
      </w:r>
    </w:p>
    <w:p w:rsidR="004F4808" w:rsidP="004F4808" w:rsidRDefault="004F4808" w14:paraId="7D9EE6FE" w14:textId="77777777">
      <w:pPr>
        <w:pStyle w:val="Heading2"/>
      </w:pPr>
      <w:r>
        <w:lastRenderedPageBreak/>
        <w:t>6.</w:t>
      </w:r>
      <w:r>
        <w:tab/>
      </w:r>
      <w:r>
        <w:t>Decide whether to adopt this policy/project - (consider these questions to prompt answers)</w:t>
      </w:r>
    </w:p>
    <w:p w:rsidR="004F4808" w:rsidP="004F4808" w:rsidRDefault="004F4808" w14:paraId="7D9EE6FF" w14:textId="77777777">
      <w:pPr>
        <w:rPr>
          <w:sz w:val="23"/>
          <w:szCs w:val="23"/>
        </w:rPr>
      </w:pPr>
    </w:p>
    <w:p w:rsidR="004F4808" w:rsidP="004F4808" w:rsidRDefault="004F4808" w14:paraId="7D9EE700"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0C" w14:textId="77777777">
        <w:tc>
          <w:tcPr>
            <w:tcW w:w="15565" w:type="dxa"/>
            <w:shd w:val="clear" w:color="auto" w:fill="E6E6E6"/>
          </w:tcPr>
          <w:p w:rsidRPr="00637BF3" w:rsidR="004F4808" w:rsidP="00D96016" w:rsidRDefault="004F4808" w14:paraId="7D9EE701" w14:textId="77777777">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r>
            <w:r w:rsidRPr="00637BF3">
              <w:rPr>
                <w:rFonts w:ascii="Arial" w:hAnsi="Arial" w:cs="Arial"/>
                <w:sz w:val="26"/>
                <w:szCs w:val="26"/>
              </w:rPr>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rsidRPr="00637BF3" w:rsidR="004F4808" w:rsidP="00D96016" w:rsidRDefault="004F4808" w14:paraId="7D9EE702" w14:textId="77777777">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all of the data, information, potential impact issues and consultation feedback, what will you recommend?</w:t>
            </w:r>
            <w:r w:rsidR="00732587">
              <w:rPr>
                <w:rFonts w:ascii="Arial" w:hAnsi="Arial" w:cs="Arial"/>
                <w:sz w:val="26"/>
                <w:szCs w:val="26"/>
              </w:rPr>
              <w:t xml:space="preserve"> (Choose &amp; state one option)</w:t>
            </w:r>
          </w:p>
          <w:p w:rsidRPr="00637BF3" w:rsidR="004F4808" w:rsidP="003F6D1E" w:rsidRDefault="004F4808" w14:paraId="7D9EE703"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rsidR="004F4808" w:rsidP="003F6D1E" w:rsidRDefault="005C3BCA" w14:paraId="7D9EE704"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rsidR="004F4808" w:rsidP="003F6D1E" w:rsidRDefault="004F4808" w14:paraId="7D9EE705"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rsidR="004F4808" w:rsidP="003F6D1E" w:rsidRDefault="005C3BCA" w14:paraId="7D9EE706" w14:textId="77777777">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rsidR="002623E4" w:rsidP="002623E4" w:rsidRDefault="002623E4" w14:paraId="7D9EE707" w14:textId="77777777">
            <w:pPr>
              <w:ind w:left="540"/>
              <w:rPr>
                <w:rFonts w:ascii="Arial" w:hAnsi="Arial" w:cs="Arial"/>
                <w:sz w:val="26"/>
                <w:szCs w:val="26"/>
              </w:rPr>
            </w:pPr>
          </w:p>
          <w:p w:rsidR="00732587" w:rsidP="002623E4" w:rsidRDefault="002623E4" w14:paraId="7D9EE708" w14:textId="77777777">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w:t>
            </w:r>
            <w:proofErr w:type="spellStart"/>
            <w:r w:rsidR="00732587">
              <w:rPr>
                <w:rFonts w:ascii="Arial" w:hAnsi="Arial" w:cs="Arial"/>
                <w:sz w:val="26"/>
                <w:szCs w:val="26"/>
              </w:rPr>
              <w:t>EqIA</w:t>
            </w:r>
            <w:proofErr w:type="spellEnd"/>
            <w:r w:rsidR="00732587">
              <w:rPr>
                <w:rFonts w:ascii="Arial" w:hAnsi="Arial" w:cs="Arial"/>
                <w:sz w:val="26"/>
                <w:szCs w:val="26"/>
              </w:rPr>
              <w:t>)</w:t>
            </w:r>
            <w:r>
              <w:rPr>
                <w:rFonts w:ascii="Arial" w:hAnsi="Arial" w:cs="Arial"/>
                <w:sz w:val="26"/>
                <w:szCs w:val="26"/>
              </w:rPr>
              <w:t xml:space="preserve"> is on a </w:t>
            </w:r>
            <w:proofErr w:type="gramStart"/>
            <w:r>
              <w:rPr>
                <w:rFonts w:ascii="Arial" w:hAnsi="Arial" w:cs="Arial"/>
                <w:sz w:val="26"/>
                <w:szCs w:val="26"/>
              </w:rPr>
              <w:t>high level</w:t>
            </w:r>
            <w:proofErr w:type="gramEnd"/>
            <w:r>
              <w:rPr>
                <w:rFonts w:ascii="Arial" w:hAnsi="Arial" w:cs="Arial"/>
                <w:sz w:val="26"/>
                <w:szCs w:val="26"/>
              </w:rPr>
              <w:t xml:space="preserve"> policy/strategy state here</w:t>
            </w:r>
          </w:p>
          <w:p w:rsidR="00732587" w:rsidP="002623E4" w:rsidRDefault="002623E4" w14:paraId="7D9EE709" w14:textId="77777777">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 xml:space="preserve">if further </w:t>
            </w:r>
            <w:proofErr w:type="spellStart"/>
            <w:r>
              <w:rPr>
                <w:rFonts w:ascii="Arial" w:hAnsi="Arial" w:cs="Arial"/>
                <w:sz w:val="26"/>
                <w:szCs w:val="26"/>
              </w:rPr>
              <w:t>E</w:t>
            </w:r>
            <w:r w:rsidR="00732587">
              <w:rPr>
                <w:rFonts w:ascii="Arial" w:hAnsi="Arial" w:cs="Arial"/>
                <w:sz w:val="26"/>
                <w:szCs w:val="26"/>
              </w:rPr>
              <w:t>q</w:t>
            </w:r>
            <w:r>
              <w:rPr>
                <w:rFonts w:ascii="Arial" w:hAnsi="Arial" w:cs="Arial"/>
                <w:sz w:val="26"/>
                <w:szCs w:val="26"/>
              </w:rPr>
              <w:t>IAs</w:t>
            </w:r>
            <w:proofErr w:type="spellEnd"/>
            <w:r>
              <w:rPr>
                <w:rFonts w:ascii="Arial" w:hAnsi="Arial" w:cs="Arial"/>
                <w:sz w:val="26"/>
                <w:szCs w:val="26"/>
              </w:rPr>
              <w:t xml:space="preserve"> need to be carried out on projects emanating from the policy/strategy </w:t>
            </w:r>
            <w:r w:rsidR="00732587">
              <w:rPr>
                <w:rFonts w:ascii="Arial" w:hAnsi="Arial" w:cs="Arial"/>
                <w:sz w:val="26"/>
                <w:szCs w:val="26"/>
              </w:rPr>
              <w:t xml:space="preserve"> </w:t>
            </w:r>
          </w:p>
          <w:p w:rsidR="002623E4" w:rsidP="002623E4" w:rsidRDefault="00732587" w14:paraId="7D9EE70A" w14:textId="77777777">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rsidRPr="00715817" w:rsidR="004F4808" w:rsidP="00D96016" w:rsidRDefault="004F4808" w14:paraId="7D9EE70B" w14:textId="77777777">
            <w:pPr>
              <w:ind w:left="540"/>
              <w:rPr>
                <w:rFonts w:ascii="Arial" w:hAnsi="Arial" w:cs="Arial"/>
                <w:sz w:val="26"/>
                <w:szCs w:val="26"/>
              </w:rPr>
            </w:pPr>
          </w:p>
        </w:tc>
      </w:tr>
    </w:tbl>
    <w:p w:rsidR="004F4808" w:rsidP="004F4808" w:rsidRDefault="004F4808" w14:paraId="7D9EE70D" w14:textId="77777777"/>
    <w:p w:rsidR="004F4808" w:rsidP="004F4808" w:rsidRDefault="004F4808" w14:paraId="7D9EE70E" w14:textId="77777777"/>
    <w:tbl>
      <w:tblPr>
        <w:tblStyle w:val="TableGrid"/>
        <w:tblW w:w="0" w:type="auto"/>
        <w:tblInd w:w="468" w:type="dxa"/>
        <w:tblLook w:val="01E0" w:firstRow="1" w:lastRow="1" w:firstColumn="1" w:lastColumn="1" w:noHBand="0" w:noVBand="0"/>
      </w:tblPr>
      <w:tblGrid>
        <w:gridCol w:w="10295"/>
      </w:tblGrid>
      <w:tr w:rsidR="004F4808" w14:paraId="7D9EE719" w14:textId="77777777">
        <w:tc>
          <w:tcPr>
            <w:tcW w:w="15565" w:type="dxa"/>
          </w:tcPr>
          <w:p w:rsidR="001933E2" w:rsidP="001933E2" w:rsidRDefault="001933E2" w14:paraId="5AF463F6" w14:textId="77777777">
            <w:pPr>
              <w:rPr>
                <w:rFonts w:ascii="Arial" w:hAnsi="Arial" w:cs="Arial"/>
                <w:sz w:val="26"/>
                <w:szCs w:val="26"/>
              </w:rPr>
            </w:pPr>
          </w:p>
          <w:p w:rsidR="001933E2" w:rsidP="001933E2" w:rsidRDefault="001933E2" w14:paraId="6CABBBB1" w14:textId="1B80656E">
            <w:pPr>
              <w:rPr>
                <w:rFonts w:ascii="Arial" w:hAnsi="Arial" w:cs="Arial"/>
                <w:sz w:val="26"/>
                <w:szCs w:val="26"/>
              </w:rPr>
            </w:pPr>
            <w:r>
              <w:rPr>
                <w:rFonts w:ascii="Arial" w:hAnsi="Arial" w:cs="Arial"/>
                <w:sz w:val="26"/>
                <w:szCs w:val="26"/>
              </w:rPr>
              <w:t>There was no adverse impact or breach of human rights discovered in the project evaluation team’s findings</w:t>
            </w:r>
            <w:r w:rsidR="0049467D">
              <w:rPr>
                <w:rFonts w:ascii="Arial" w:hAnsi="Arial" w:cs="Arial"/>
                <w:sz w:val="26"/>
                <w:szCs w:val="26"/>
              </w:rPr>
              <w:t xml:space="preserve"> from the outset</w:t>
            </w:r>
            <w:r>
              <w:rPr>
                <w:rFonts w:ascii="Arial" w:hAnsi="Arial" w:cs="Arial"/>
                <w:sz w:val="26"/>
                <w:szCs w:val="26"/>
              </w:rPr>
              <w:t>.  The office support contract will be issued on PCS and the successful bidder will play a lead role in managing equality within the project going forward.</w:t>
            </w:r>
          </w:p>
          <w:p w:rsidR="001933E2" w:rsidP="001933E2" w:rsidRDefault="001933E2" w14:paraId="134C61A6" w14:textId="77777777">
            <w:pPr>
              <w:rPr>
                <w:rFonts w:ascii="Arial" w:hAnsi="Arial" w:cs="Arial"/>
                <w:sz w:val="26"/>
                <w:szCs w:val="26"/>
              </w:rPr>
            </w:pPr>
          </w:p>
          <w:p w:rsidR="004F4808" w:rsidP="00D96016" w:rsidRDefault="001933E2" w14:paraId="7D9EE715" w14:textId="040E3F62">
            <w:pPr>
              <w:rPr>
                <w:rFonts w:ascii="Arial" w:hAnsi="Arial" w:cs="Arial"/>
                <w:sz w:val="26"/>
                <w:szCs w:val="26"/>
              </w:rPr>
            </w:pPr>
            <w:r>
              <w:rPr>
                <w:rFonts w:ascii="Arial" w:hAnsi="Arial" w:cs="Arial"/>
                <w:sz w:val="26"/>
                <w:szCs w:val="26"/>
              </w:rPr>
              <w:t>The documentation did not need amended as there were no adverse impacts discovered</w:t>
            </w:r>
            <w:r w:rsidR="0049467D">
              <w:rPr>
                <w:rFonts w:ascii="Arial" w:hAnsi="Arial" w:cs="Arial"/>
                <w:sz w:val="26"/>
                <w:szCs w:val="26"/>
              </w:rPr>
              <w:t xml:space="preserve"> at project implementation stage.</w:t>
            </w:r>
            <w:r w:rsidR="007A6FA4">
              <w:rPr>
                <w:rFonts w:ascii="Arial" w:hAnsi="Arial" w:cs="Arial"/>
                <w:sz w:val="26"/>
                <w:szCs w:val="26"/>
              </w:rPr>
              <w:t xml:space="preserve">  The tender process will continue in an open and transparent manner until project completion stage.</w:t>
            </w:r>
            <w:r w:rsidR="00620CF0">
              <w:rPr>
                <w:rFonts w:ascii="Arial" w:hAnsi="Arial" w:cs="Arial"/>
                <w:sz w:val="26"/>
                <w:szCs w:val="26"/>
              </w:rPr>
              <w:t xml:space="preserve"> The recommendation is therefore to </w:t>
            </w:r>
            <w:r w:rsidRPr="00784D68" w:rsidR="00620CF0">
              <w:rPr>
                <w:rFonts w:ascii="Arial" w:hAnsi="Arial" w:cs="Arial"/>
                <w:b/>
                <w:bCs/>
                <w:sz w:val="26"/>
                <w:szCs w:val="26"/>
              </w:rPr>
              <w:t xml:space="preserve">accept the </w:t>
            </w:r>
            <w:r w:rsidRPr="00784D68" w:rsidR="004D0CE6">
              <w:rPr>
                <w:rFonts w:ascii="Arial" w:hAnsi="Arial" w:cs="Arial"/>
                <w:b/>
                <w:bCs/>
                <w:sz w:val="26"/>
                <w:szCs w:val="26"/>
              </w:rPr>
              <w:t>p</w:t>
            </w:r>
            <w:r w:rsidR="004507AC">
              <w:rPr>
                <w:rFonts w:ascii="Arial" w:hAnsi="Arial" w:cs="Arial"/>
                <w:b/>
                <w:bCs/>
                <w:sz w:val="26"/>
                <w:szCs w:val="26"/>
              </w:rPr>
              <w:t>roject</w:t>
            </w:r>
            <w:r w:rsidR="004D0CE6">
              <w:rPr>
                <w:rFonts w:ascii="Arial" w:hAnsi="Arial" w:cs="Arial"/>
                <w:b/>
                <w:bCs/>
                <w:sz w:val="26"/>
                <w:szCs w:val="26"/>
              </w:rPr>
              <w:t>.</w:t>
            </w:r>
          </w:p>
          <w:p w:rsidR="004F4808" w:rsidP="00D96016" w:rsidRDefault="004F4808" w14:paraId="7D9EE717" w14:textId="77777777">
            <w:pPr>
              <w:rPr>
                <w:rFonts w:ascii="Arial" w:hAnsi="Arial" w:cs="Arial"/>
                <w:sz w:val="26"/>
                <w:szCs w:val="26"/>
              </w:rPr>
            </w:pPr>
          </w:p>
          <w:p w:rsidR="004F4808" w:rsidP="00D96016" w:rsidRDefault="004F4808" w14:paraId="7D9EE718" w14:textId="77777777"/>
        </w:tc>
      </w:tr>
    </w:tbl>
    <w:p w:rsidRPr="00637BF3" w:rsidR="004F4808" w:rsidP="004F4808" w:rsidRDefault="004F4808" w14:paraId="7D9EE71A" w14:textId="77777777">
      <w:pPr>
        <w:rPr>
          <w:sz w:val="23"/>
          <w:szCs w:val="23"/>
        </w:rPr>
      </w:pPr>
    </w:p>
    <w:p w:rsidR="004F4808" w:rsidP="004F4808" w:rsidRDefault="004F4808" w14:paraId="7D9EE71B" w14:textId="77777777">
      <w:r w:rsidRPr="00637BF3">
        <w:rPr>
          <w:sz w:val="23"/>
          <w:szCs w:val="23"/>
        </w:rPr>
        <w:br w:type="page"/>
      </w:r>
    </w:p>
    <w:p w:rsidR="004F4808" w:rsidP="004F4808" w:rsidRDefault="004F4808" w14:paraId="7D9EE71C" w14:textId="77777777">
      <w:pPr>
        <w:pStyle w:val="Heading2"/>
      </w:pPr>
      <w:r>
        <w:lastRenderedPageBreak/>
        <w:t>7.</w:t>
      </w:r>
      <w:r>
        <w:tab/>
      </w:r>
      <w:r w:rsidRPr="00637BF3">
        <w:t>Make Monitoring (and review) Arrangements</w:t>
      </w:r>
      <w:r>
        <w:t xml:space="preserve"> - (consider these questions to prompt answers)</w:t>
      </w:r>
    </w:p>
    <w:p w:rsidR="004F4808" w:rsidP="004F4808" w:rsidRDefault="004F4808" w14:paraId="7D9EE71D" w14:textId="77777777"/>
    <w:p w:rsidR="004F4808" w:rsidP="004F4808" w:rsidRDefault="004F4808" w14:paraId="7D9EE71E"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23" w14:textId="77777777">
        <w:tc>
          <w:tcPr>
            <w:tcW w:w="15565" w:type="dxa"/>
            <w:shd w:val="clear" w:color="auto" w:fill="E6E6E6"/>
          </w:tcPr>
          <w:p w:rsidRPr="00637BF3" w:rsidR="004F4808" w:rsidP="00D96016" w:rsidRDefault="004F4808" w14:paraId="7D9EE71F" w14:textId="77777777">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r>
            <w:r w:rsidRPr="00637BF3">
              <w:rPr>
                <w:rFonts w:ascii="Arial" w:hAnsi="Arial" w:cs="Arial"/>
                <w:sz w:val="26"/>
                <w:szCs w:val="26"/>
              </w:rPr>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rsidRPr="00637BF3" w:rsidR="004F4808" w:rsidP="00D96016" w:rsidRDefault="004F4808" w14:paraId="7D9EE720" w14:textId="77777777">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r>
            <w:r w:rsidRPr="00637BF3">
              <w:rPr>
                <w:rFonts w:ascii="Arial" w:hAnsi="Arial" w:cs="Arial"/>
                <w:sz w:val="26"/>
                <w:szCs w:val="26"/>
              </w:rPr>
              <w:t>In what ways will you monitor? e.g. continuously or irregularly, quantitative methods such as surveys, qualitative methods such as interviews</w:t>
            </w:r>
            <w:r w:rsidRPr="00637BF3">
              <w:rPr>
                <w:rFonts w:ascii="Arial" w:hAnsi="Arial" w:cs="Arial"/>
                <w:sz w:val="26"/>
                <w:szCs w:val="26"/>
              </w:rPr>
              <w:br/>
            </w:r>
          </w:p>
          <w:p w:rsidRPr="00637BF3" w:rsidR="004F4808" w:rsidP="00D96016" w:rsidRDefault="004F4808" w14:paraId="7D9EE721" w14:textId="77777777">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r>
            <w:r w:rsidRPr="00637BF3">
              <w:rPr>
                <w:rFonts w:ascii="Arial" w:hAnsi="Arial" w:cs="Arial"/>
                <w:sz w:val="26"/>
                <w:szCs w:val="26"/>
              </w:rPr>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rsidRPr="00715817" w:rsidR="004F4808" w:rsidP="00D96016" w:rsidRDefault="004F4808" w14:paraId="7D9EE722" w14:textId="77777777">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r>
            <w:r w:rsidRPr="00637BF3">
              <w:rPr>
                <w:rFonts w:ascii="Arial" w:hAnsi="Arial" w:cs="Arial"/>
                <w:sz w:val="26"/>
                <w:szCs w:val="26"/>
              </w:rPr>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rsidR="004F4808" w:rsidP="004F4808" w:rsidRDefault="004F4808" w14:paraId="7D9EE724" w14:textId="77777777"/>
    <w:p w:rsidR="004F4808" w:rsidP="004F4808" w:rsidRDefault="004F4808" w14:paraId="7D9EE725" w14:textId="77777777"/>
    <w:tbl>
      <w:tblPr>
        <w:tblStyle w:val="TableGrid"/>
        <w:tblW w:w="0" w:type="auto"/>
        <w:tblInd w:w="468" w:type="dxa"/>
        <w:tblLook w:val="01E0" w:firstRow="1" w:lastRow="1" w:firstColumn="1" w:lastColumn="1" w:noHBand="0" w:noVBand="0"/>
      </w:tblPr>
      <w:tblGrid>
        <w:gridCol w:w="10295"/>
      </w:tblGrid>
      <w:tr w:rsidR="004F4808" w14:paraId="7D9EE730" w14:textId="77777777">
        <w:tc>
          <w:tcPr>
            <w:tcW w:w="15565" w:type="dxa"/>
          </w:tcPr>
          <w:p w:rsidR="00126D4A" w:rsidP="00126D4A" w:rsidRDefault="00126D4A" w14:paraId="23EB054B" w14:textId="1787E43C">
            <w:pPr>
              <w:rPr>
                <w:rFonts w:ascii="Arial" w:hAnsi="Arial" w:cs="Arial"/>
                <w:sz w:val="26"/>
                <w:szCs w:val="26"/>
              </w:rPr>
            </w:pPr>
            <w:r>
              <w:rPr>
                <w:rFonts w:ascii="Arial" w:hAnsi="Arial" w:cs="Arial"/>
                <w:sz w:val="26"/>
                <w:szCs w:val="26"/>
              </w:rPr>
              <w:t xml:space="preserve">Consultation with the internal evaluation team is still ongoing </w:t>
            </w:r>
            <w:proofErr w:type="gramStart"/>
            <w:r>
              <w:rPr>
                <w:rFonts w:ascii="Arial" w:hAnsi="Arial" w:cs="Arial"/>
                <w:sz w:val="26"/>
                <w:szCs w:val="26"/>
              </w:rPr>
              <w:t>at this time</w:t>
            </w:r>
            <w:proofErr w:type="gramEnd"/>
            <w:r w:rsidR="007A6FA4">
              <w:rPr>
                <w:rFonts w:ascii="Arial" w:hAnsi="Arial" w:cs="Arial"/>
                <w:sz w:val="26"/>
                <w:szCs w:val="26"/>
              </w:rPr>
              <w:t xml:space="preserve"> to ensure a fair and transparent tender process overall</w:t>
            </w:r>
            <w:r>
              <w:rPr>
                <w:rFonts w:ascii="Arial" w:hAnsi="Arial" w:cs="Arial"/>
                <w:sz w:val="26"/>
                <w:szCs w:val="26"/>
              </w:rPr>
              <w:t>.</w:t>
            </w:r>
          </w:p>
          <w:p w:rsidR="00126D4A" w:rsidP="00126D4A" w:rsidRDefault="00126D4A" w14:paraId="0A36D8BA" w14:textId="77777777">
            <w:pPr>
              <w:rPr>
                <w:rFonts w:ascii="Arial" w:hAnsi="Arial" w:cs="Arial"/>
                <w:sz w:val="26"/>
                <w:szCs w:val="26"/>
              </w:rPr>
            </w:pPr>
          </w:p>
          <w:p w:rsidR="0084014E" w:rsidP="00D96016" w:rsidRDefault="00126D4A" w14:paraId="0FDCD9A7" w14:textId="77777777">
            <w:pPr>
              <w:rPr>
                <w:rFonts w:ascii="Arial" w:hAnsi="Arial" w:cs="Arial"/>
                <w:sz w:val="26"/>
                <w:szCs w:val="26"/>
              </w:rPr>
            </w:pPr>
            <w:r>
              <w:rPr>
                <w:rFonts w:ascii="Arial" w:hAnsi="Arial" w:cs="Arial"/>
                <w:sz w:val="26"/>
                <w:szCs w:val="26"/>
              </w:rPr>
              <w:t xml:space="preserve">Once awarded, the contract will be monitored through monthly contract management meetings with the contractor.  </w:t>
            </w:r>
            <w:proofErr w:type="spellStart"/>
            <w:r>
              <w:rPr>
                <w:rFonts w:ascii="Arial" w:hAnsi="Arial" w:cs="Arial"/>
                <w:sz w:val="26"/>
                <w:szCs w:val="26"/>
              </w:rPr>
              <w:t>Adhoc</w:t>
            </w:r>
            <w:proofErr w:type="spellEnd"/>
            <w:r>
              <w:rPr>
                <w:rFonts w:ascii="Arial" w:hAnsi="Arial" w:cs="Arial"/>
                <w:sz w:val="26"/>
                <w:szCs w:val="26"/>
              </w:rPr>
              <w:t xml:space="preserve"> surveys may </w:t>
            </w:r>
            <w:r w:rsidR="007A6FA4">
              <w:rPr>
                <w:rFonts w:ascii="Arial" w:hAnsi="Arial" w:cs="Arial"/>
                <w:sz w:val="26"/>
                <w:szCs w:val="26"/>
              </w:rPr>
              <w:t xml:space="preserve">also </w:t>
            </w:r>
            <w:r>
              <w:rPr>
                <w:rFonts w:ascii="Arial" w:hAnsi="Arial" w:cs="Arial"/>
                <w:sz w:val="26"/>
                <w:szCs w:val="26"/>
              </w:rPr>
              <w:t>be carried out in addition to this</w:t>
            </w:r>
            <w:r w:rsidR="007A6FA4">
              <w:rPr>
                <w:rFonts w:ascii="Arial" w:hAnsi="Arial" w:cs="Arial"/>
                <w:sz w:val="26"/>
                <w:szCs w:val="26"/>
              </w:rPr>
              <w:t xml:space="preserve"> and equality issues can be built into this process and monitored closely</w:t>
            </w:r>
            <w:r>
              <w:rPr>
                <w:rFonts w:ascii="Arial" w:hAnsi="Arial" w:cs="Arial"/>
                <w:sz w:val="26"/>
                <w:szCs w:val="26"/>
              </w:rPr>
              <w:t xml:space="preserve">. </w:t>
            </w:r>
          </w:p>
          <w:p w:rsidR="0084014E" w:rsidP="00D96016" w:rsidRDefault="0084014E" w14:paraId="78773630" w14:textId="77777777">
            <w:pPr>
              <w:rPr>
                <w:rFonts w:ascii="Arial" w:hAnsi="Arial" w:cs="Arial"/>
                <w:sz w:val="26"/>
                <w:szCs w:val="26"/>
              </w:rPr>
            </w:pPr>
          </w:p>
          <w:p w:rsidR="004F4808" w:rsidP="00FA6892" w:rsidRDefault="004F4808" w14:paraId="7D9EE72F" w14:textId="77777777"/>
        </w:tc>
      </w:tr>
    </w:tbl>
    <w:p w:rsidRPr="00637BF3" w:rsidR="004F4808" w:rsidP="004F4808" w:rsidRDefault="004F4808" w14:paraId="7D9EE731" w14:textId="77777777">
      <w:pPr>
        <w:rPr>
          <w:sz w:val="23"/>
          <w:szCs w:val="23"/>
        </w:rPr>
      </w:pPr>
    </w:p>
    <w:p w:rsidR="004F4808" w:rsidP="004F4808" w:rsidRDefault="004F4808" w14:paraId="7D9EE732" w14:textId="77777777">
      <w:r w:rsidRPr="00637BF3">
        <w:rPr>
          <w:sz w:val="23"/>
          <w:szCs w:val="23"/>
        </w:rPr>
        <w:br w:type="page"/>
      </w:r>
    </w:p>
    <w:p w:rsidR="004F4808" w:rsidP="004F4808" w:rsidRDefault="00862E94" w14:paraId="7D9EE733" w14:textId="77777777">
      <w:pPr>
        <w:ind w:left="540" w:hanging="540"/>
        <w:outlineLvl w:val="0"/>
      </w:pPr>
      <w:r>
        <w:rPr>
          <w:rFonts w:ascii="Arial" w:hAnsi="Arial" w:cs="Arial"/>
          <w:b/>
          <w:sz w:val="28"/>
          <w:szCs w:val="28"/>
        </w:rPr>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rsidR="004F4808" w:rsidP="004F4808" w:rsidRDefault="004F4808" w14:paraId="7D9EE734" w14:textId="77777777">
      <w:pPr>
        <w:rPr>
          <w:sz w:val="23"/>
          <w:szCs w:val="23"/>
        </w:rPr>
      </w:pPr>
    </w:p>
    <w:p w:rsidR="004F4808" w:rsidP="004F4808" w:rsidRDefault="004F4808" w14:paraId="7D9EE735" w14:textId="77777777"/>
    <w:p w:rsidR="004F4808" w:rsidP="004F4808" w:rsidRDefault="004F4808" w14:paraId="7D9EE736" w14:textId="77777777"/>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3A" w14:textId="77777777">
        <w:trPr>
          <w:trHeight w:val="742"/>
        </w:trPr>
        <w:tc>
          <w:tcPr>
            <w:tcW w:w="15565" w:type="dxa"/>
            <w:shd w:val="clear" w:color="auto" w:fill="E6E6E6"/>
          </w:tcPr>
          <w:p w:rsidR="004F4808" w:rsidP="00D96016" w:rsidRDefault="004F4808" w14:paraId="7D9EE737" w14:textId="77777777">
            <w:pPr>
              <w:rPr>
                <w:rFonts w:ascii="Arial" w:hAnsi="Arial" w:cs="Arial"/>
                <w:sz w:val="26"/>
                <w:szCs w:val="26"/>
              </w:rPr>
            </w:pPr>
          </w:p>
          <w:p w:rsidR="004F4808" w:rsidP="00D96016" w:rsidRDefault="00862E94" w14:paraId="7D9EE738" w14:textId="77777777">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rsidR="004F4808" w:rsidP="00775B42" w:rsidRDefault="004F4808" w14:paraId="7D9EE739" w14:textId="77777777"/>
        </w:tc>
      </w:tr>
    </w:tbl>
    <w:p w:rsidR="00876160" w:rsidP="004F4808" w:rsidRDefault="00876160" w14:paraId="7D9EE73B" w14:textId="77777777">
      <w:pPr>
        <w:rPr>
          <w:b/>
          <w:sz w:val="28"/>
          <w:szCs w:val="28"/>
        </w:rPr>
      </w:pPr>
    </w:p>
    <w:p w:rsidRPr="00007955" w:rsidR="00007955" w:rsidP="004F4808" w:rsidRDefault="00007955" w14:paraId="7D9EE73C" w14:textId="77777777">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rsidR="004F4808" w:rsidP="004F4808" w:rsidRDefault="004F4808" w14:paraId="7D9EE73D" w14:textId="77777777"/>
    <w:tbl>
      <w:tblPr>
        <w:tblStyle w:val="TableGrid"/>
        <w:tblW w:w="10638" w:type="dxa"/>
        <w:tblInd w:w="468" w:type="dxa"/>
        <w:shd w:val="clear" w:color="auto" w:fill="E6E6E6"/>
        <w:tblLook w:val="01E0" w:firstRow="1" w:lastRow="1" w:firstColumn="1" w:lastColumn="1" w:noHBand="0" w:noVBand="0"/>
      </w:tblPr>
      <w:tblGrid>
        <w:gridCol w:w="10638"/>
      </w:tblGrid>
      <w:tr w:rsidR="004F4808" w:rsidTr="009E69B7" w14:paraId="7D9EE740" w14:textId="77777777">
        <w:trPr>
          <w:trHeight w:val="968"/>
        </w:trPr>
        <w:tc>
          <w:tcPr>
            <w:tcW w:w="10638" w:type="dxa"/>
            <w:shd w:val="clear" w:color="auto" w:fill="E6E6E6"/>
          </w:tcPr>
          <w:p w:rsidR="00007955" w:rsidP="00D96016" w:rsidRDefault="00007955" w14:paraId="7D9EE73E" w14:textId="77777777"/>
          <w:p w:rsidRPr="00007955" w:rsidR="001A62D4" w:rsidP="00D96016" w:rsidRDefault="00EF3766" w14:paraId="7D9EE73F" w14:textId="77777777">
            <w:pPr>
              <w:rPr>
                <w:rFonts w:ascii="Arial" w:hAnsi="Arial" w:cs="Arial"/>
                <w:sz w:val="24"/>
                <w:szCs w:val="24"/>
              </w:rPr>
            </w:pPr>
            <w:r w:rsidRPr="00CF41D9">
              <w:rPr>
                <w:rFonts w:ascii="Arial" w:hAnsi="Arial" w:cs="Arial"/>
                <w:sz w:val="24"/>
                <w:szCs w:val="24"/>
                <w:shd w:val="clear" w:color="auto" w:fill="E0E0E0"/>
              </w:rPr>
              <w:t>List</w:t>
            </w:r>
            <w:r w:rsidRPr="00CF41D9" w:rsidR="00007955">
              <w:rPr>
                <w:rFonts w:ascii="Arial" w:hAnsi="Arial" w:cs="Arial"/>
                <w:sz w:val="24"/>
                <w:szCs w:val="24"/>
                <w:shd w:val="clear" w:color="auto" w:fill="E0E0E0"/>
              </w:rPr>
              <w:t xml:space="preserve"> any actions agreed</w:t>
            </w:r>
            <w:r w:rsidRPr="00CF41D9" w:rsidR="00775B42">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rsidR="00D73F45" w:rsidP="00D73F45" w:rsidRDefault="00D73F45" w14:paraId="7D9EE741" w14:textId="77777777">
      <w:pPr>
        <w:jc w:val="right"/>
        <w:rPr>
          <w:rFonts w:ascii="Arial" w:hAnsi="Arial" w:cs="Arial"/>
          <w:sz w:val="24"/>
          <w:szCs w:val="24"/>
        </w:rPr>
      </w:pPr>
    </w:p>
    <w:p w:rsidR="001A62D4" w:rsidP="00D73F45" w:rsidRDefault="001A62D4" w14:paraId="7D9EE742" w14:textId="77777777">
      <w:pPr>
        <w:jc w:val="right"/>
        <w:rPr>
          <w:rFonts w:ascii="Arial" w:hAnsi="Arial" w:cs="Arial"/>
          <w:sz w:val="24"/>
          <w:szCs w:val="24"/>
        </w:rPr>
      </w:pPr>
    </w:p>
    <w:p w:rsidR="001A62D4" w:rsidP="00D73F45" w:rsidRDefault="001A62D4" w14:paraId="7D9EE743" w14:textId="77777777">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rsidTr="00336D23" w14:paraId="7D9EE754" w14:textId="77777777">
        <w:tc>
          <w:tcPr>
            <w:tcW w:w="10620" w:type="dxa"/>
          </w:tcPr>
          <w:p w:rsidR="00336D23" w:rsidP="001933E2" w:rsidRDefault="00336D23" w14:paraId="7D9EE74C" w14:textId="77777777">
            <w:pPr>
              <w:rPr>
                <w:rFonts w:ascii="Arial" w:hAnsi="Arial" w:cs="Arial"/>
                <w:sz w:val="24"/>
                <w:szCs w:val="24"/>
              </w:rPr>
            </w:pPr>
          </w:p>
          <w:p w:rsidR="001933E2" w:rsidP="001933E2" w:rsidRDefault="001933E2" w14:paraId="2320A2E9" w14:textId="77777777">
            <w:pPr>
              <w:jc w:val="center"/>
              <w:rPr>
                <w:rFonts w:ascii="Arial" w:hAnsi="Arial" w:cs="Arial"/>
                <w:sz w:val="24"/>
                <w:szCs w:val="24"/>
              </w:rPr>
            </w:pPr>
          </w:p>
          <w:p w:rsidR="001933E2" w:rsidP="001933E2" w:rsidRDefault="001933E2" w14:paraId="3616950B" w14:textId="77777777">
            <w:pPr>
              <w:rPr>
                <w:rFonts w:ascii="Arial" w:hAnsi="Arial" w:cs="Arial"/>
                <w:sz w:val="24"/>
                <w:szCs w:val="24"/>
              </w:rPr>
            </w:pPr>
            <w:r>
              <w:rPr>
                <w:rFonts w:ascii="Arial" w:hAnsi="Arial" w:cs="Arial"/>
                <w:sz w:val="24"/>
                <w:szCs w:val="24"/>
              </w:rPr>
              <w:t xml:space="preserve">No actions </w:t>
            </w:r>
            <w:proofErr w:type="gramStart"/>
            <w:r>
              <w:rPr>
                <w:rFonts w:ascii="Arial" w:hAnsi="Arial" w:cs="Arial"/>
                <w:sz w:val="24"/>
                <w:szCs w:val="24"/>
              </w:rPr>
              <w:t>at this time</w:t>
            </w:r>
            <w:proofErr w:type="gramEnd"/>
            <w:r>
              <w:rPr>
                <w:rFonts w:ascii="Arial" w:hAnsi="Arial" w:cs="Arial"/>
                <w:sz w:val="24"/>
                <w:szCs w:val="24"/>
              </w:rPr>
              <w:t>.</w:t>
            </w:r>
          </w:p>
          <w:p w:rsidR="00336D23" w:rsidP="00336D23" w:rsidRDefault="00336D23" w14:paraId="7D9EE74D" w14:textId="77777777">
            <w:pPr>
              <w:jc w:val="center"/>
              <w:rPr>
                <w:rFonts w:ascii="Arial" w:hAnsi="Arial" w:cs="Arial"/>
                <w:sz w:val="24"/>
                <w:szCs w:val="24"/>
              </w:rPr>
            </w:pPr>
          </w:p>
          <w:p w:rsidR="00336D23" w:rsidP="00336D23" w:rsidRDefault="00336D23" w14:paraId="7D9EE74E" w14:textId="77777777">
            <w:pPr>
              <w:jc w:val="center"/>
              <w:rPr>
                <w:rFonts w:ascii="Arial" w:hAnsi="Arial" w:cs="Arial"/>
                <w:sz w:val="24"/>
                <w:szCs w:val="24"/>
              </w:rPr>
            </w:pPr>
          </w:p>
          <w:p w:rsidR="00336D23" w:rsidP="00336D23" w:rsidRDefault="00336D23" w14:paraId="7D9EE74F" w14:textId="77777777">
            <w:pPr>
              <w:jc w:val="center"/>
              <w:rPr>
                <w:rFonts w:ascii="Arial" w:hAnsi="Arial" w:cs="Arial"/>
                <w:sz w:val="24"/>
                <w:szCs w:val="24"/>
              </w:rPr>
            </w:pPr>
          </w:p>
          <w:p w:rsidR="00336D23" w:rsidP="00336D23" w:rsidRDefault="00336D23" w14:paraId="7D9EE750" w14:textId="77777777">
            <w:pPr>
              <w:jc w:val="center"/>
              <w:rPr>
                <w:rFonts w:ascii="Arial" w:hAnsi="Arial" w:cs="Arial"/>
                <w:sz w:val="24"/>
                <w:szCs w:val="24"/>
              </w:rPr>
            </w:pPr>
          </w:p>
          <w:p w:rsidR="00336D23" w:rsidP="00336D23" w:rsidRDefault="00336D23" w14:paraId="7D9EE751" w14:textId="77777777">
            <w:pPr>
              <w:jc w:val="center"/>
              <w:rPr>
                <w:rFonts w:ascii="Arial" w:hAnsi="Arial" w:cs="Arial"/>
                <w:sz w:val="24"/>
                <w:szCs w:val="24"/>
              </w:rPr>
            </w:pPr>
          </w:p>
          <w:p w:rsidR="00336D23" w:rsidP="00336D23" w:rsidRDefault="00336D23" w14:paraId="7D9EE752" w14:textId="77777777">
            <w:pPr>
              <w:jc w:val="center"/>
              <w:rPr>
                <w:rFonts w:ascii="Arial" w:hAnsi="Arial" w:cs="Arial"/>
                <w:sz w:val="24"/>
                <w:szCs w:val="24"/>
              </w:rPr>
            </w:pPr>
          </w:p>
          <w:p w:rsidR="00336D23" w:rsidP="00336D23" w:rsidRDefault="00336D23" w14:paraId="7D9EE753" w14:textId="77777777">
            <w:pPr>
              <w:jc w:val="center"/>
              <w:rPr>
                <w:rFonts w:ascii="Arial" w:hAnsi="Arial" w:cs="Arial"/>
                <w:sz w:val="24"/>
                <w:szCs w:val="24"/>
              </w:rPr>
            </w:pPr>
          </w:p>
        </w:tc>
      </w:tr>
    </w:tbl>
    <w:p w:rsidR="001A62D4" w:rsidP="00336D23" w:rsidRDefault="001A62D4" w14:paraId="7D9EE755" w14:textId="77777777">
      <w:pPr>
        <w:jc w:val="center"/>
        <w:rPr>
          <w:rFonts w:ascii="Arial" w:hAnsi="Arial" w:cs="Arial"/>
          <w:sz w:val="24"/>
          <w:szCs w:val="24"/>
        </w:rPr>
      </w:pPr>
    </w:p>
    <w:p w:rsidR="001A62D4" w:rsidP="00D73F45" w:rsidRDefault="001A62D4" w14:paraId="7D9EE756" w14:textId="77777777">
      <w:pPr>
        <w:jc w:val="right"/>
        <w:rPr>
          <w:rFonts w:ascii="Arial" w:hAnsi="Arial" w:cs="Arial"/>
          <w:sz w:val="24"/>
          <w:szCs w:val="24"/>
        </w:rPr>
      </w:pPr>
    </w:p>
    <w:p w:rsidR="001A62D4" w:rsidP="00D73F45" w:rsidRDefault="001A62D4" w14:paraId="7D9EE757" w14:textId="77777777">
      <w:pPr>
        <w:jc w:val="right"/>
        <w:rPr>
          <w:rFonts w:ascii="Arial" w:hAnsi="Arial" w:cs="Arial"/>
          <w:sz w:val="24"/>
          <w:szCs w:val="24"/>
        </w:rPr>
      </w:pPr>
    </w:p>
    <w:p w:rsidR="00EF3766" w:rsidP="00D73F45" w:rsidRDefault="00EF3766" w14:paraId="7D9EE758" w14:textId="77777777">
      <w:pPr>
        <w:jc w:val="right"/>
        <w:rPr>
          <w:rFonts w:ascii="Arial" w:hAnsi="Arial" w:cs="Arial"/>
          <w:sz w:val="24"/>
          <w:szCs w:val="24"/>
        </w:rPr>
      </w:pPr>
    </w:p>
    <w:p w:rsidRPr="00D73F45" w:rsidR="00EF3766" w:rsidP="00D73F45" w:rsidRDefault="001A62D4" w14:paraId="7D9EE759" w14:textId="77777777">
      <w:pPr>
        <w:jc w:val="right"/>
        <w:rPr>
          <w:rFonts w:ascii="Arial" w:hAnsi="Arial" w:cs="Arial"/>
          <w:sz w:val="24"/>
          <w:szCs w:val="24"/>
        </w:rPr>
      </w:pPr>
      <w:r>
        <w:rPr>
          <w:rFonts w:ascii="Arial" w:hAnsi="Arial" w:cs="Arial"/>
          <w:sz w:val="24"/>
          <w:szCs w:val="24"/>
        </w:rPr>
        <w:tab/>
      </w:r>
    </w:p>
    <w:sectPr w:rsidRPr="00D73F45" w:rsidR="00EF3766" w:rsidSect="00764FCD">
      <w:footerReference w:type="default" r:id="rId14"/>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19DC" w:rsidRDefault="000A19DC" w14:paraId="1F2FA9F4" w14:textId="77777777">
      <w:r>
        <w:separator/>
      </w:r>
    </w:p>
  </w:endnote>
  <w:endnote w:type="continuationSeparator" w:id="0">
    <w:p w:rsidR="000A19DC" w:rsidRDefault="000A19DC" w14:paraId="101A2BBF" w14:textId="77777777">
      <w:r>
        <w:continuationSeparator/>
      </w:r>
    </w:p>
  </w:endnote>
  <w:endnote w:type="continuationNotice" w:id="1">
    <w:p w:rsidR="000A19DC" w:rsidRDefault="000A19DC" w14:paraId="25A4DF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06CD" w:rsidP="00374125" w:rsidRDefault="00770E61" w14:paraId="7D9EE75E" w14:textId="77777777">
    <w:pPr>
      <w:pStyle w:val="Footer"/>
      <w:framePr w:wrap="around" w:hAnchor="margin" w:vAnchor="text" w:y="1"/>
      <w:rPr>
        <w:rStyle w:val="PageNumber"/>
      </w:rPr>
    </w:pPr>
    <w:r>
      <w:rPr>
        <w:rStyle w:val="PageNumber"/>
      </w:rPr>
      <w:fldChar w:fldCharType="begin"/>
    </w:r>
    <w:r w:rsidR="006906CD">
      <w:rPr>
        <w:rStyle w:val="PageNumber"/>
      </w:rPr>
      <w:instrText xml:space="preserve">PAGE  </w:instrText>
    </w:r>
    <w:r>
      <w:rPr>
        <w:rStyle w:val="PageNumber"/>
      </w:rPr>
      <w:fldChar w:fldCharType="end"/>
    </w:r>
  </w:p>
  <w:p w:rsidR="006906CD" w:rsidP="00374125" w:rsidRDefault="006906CD" w14:paraId="7D9EE75F"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06CD" w:rsidP="00975FA3" w:rsidRDefault="00770E61" w14:paraId="7D9EE760" w14:textId="77777777">
    <w:pPr>
      <w:pStyle w:val="Footer"/>
      <w:framePr w:wrap="around" w:hAnchor="margin" w:vAnchor="text"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rsidR="006906CD" w:rsidP="001C0824" w:rsidRDefault="006906CD" w14:paraId="7D9EE761" w14:textId="77777777">
    <w:pPr>
      <w:pStyle w:val="Footer"/>
      <w:framePr w:wrap="around" w:hAnchor="margin" w:vAnchor="text" w:xAlign="right" w:y="1"/>
      <w:ind w:right="360"/>
      <w:rPr>
        <w:rStyle w:val="PageNumber"/>
      </w:rPr>
    </w:pPr>
  </w:p>
  <w:p w:rsidR="006906CD" w:rsidP="000B4BAF" w:rsidRDefault="006906CD" w14:paraId="7D9EE762"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906CD" w:rsidP="00374125" w:rsidRDefault="00770E61" w14:paraId="7D9EE763" w14:textId="77777777">
    <w:pPr>
      <w:pStyle w:val="Footer"/>
      <w:framePr w:wrap="around" w:hAnchor="margin" w:vAnchor="tex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rsidRPr="00D601D0" w:rsidR="006906CD" w:rsidP="00374125" w:rsidRDefault="006906CD" w14:paraId="7D9EE764" w14:textId="77777777">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19DC" w:rsidRDefault="000A19DC" w14:paraId="6537B411" w14:textId="77777777">
      <w:r>
        <w:separator/>
      </w:r>
    </w:p>
  </w:footnote>
  <w:footnote w:type="continuationSeparator" w:id="0">
    <w:p w:rsidR="000A19DC" w:rsidRDefault="000A19DC" w14:paraId="209FE824" w14:textId="77777777">
      <w:r>
        <w:continuationSeparator/>
      </w:r>
    </w:p>
  </w:footnote>
  <w:footnote w:type="continuationNotice" w:id="1">
    <w:p w:rsidR="000A19DC" w:rsidRDefault="000A19DC" w14:paraId="65A0E7A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hint="default" w:ascii="Arial" w:hAnsi="Arial" w:eastAsia="Times New Roman" w:cs="Aria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hint="default" w:ascii="Symbol" w:hAnsi="Symbol"/>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7902173"/>
    <w:multiLevelType w:val="hybridMultilevel"/>
    <w:tmpl w:val="FBE049C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B635C1E"/>
    <w:multiLevelType w:val="hybridMultilevel"/>
    <w:tmpl w:val="E8F21E3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FB359C7"/>
    <w:multiLevelType w:val="hybridMultilevel"/>
    <w:tmpl w:val="CBD666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1F56D6A"/>
    <w:multiLevelType w:val="hybridMultilevel"/>
    <w:tmpl w:val="A204F05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3BB7EA3"/>
    <w:multiLevelType w:val="hybridMultilevel"/>
    <w:tmpl w:val="1BBA2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7EB28C7"/>
    <w:multiLevelType w:val="hybridMultilevel"/>
    <w:tmpl w:val="28DAA42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2A2F1AA9"/>
    <w:multiLevelType w:val="hybridMultilevel"/>
    <w:tmpl w:val="D1E623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0556D0E"/>
    <w:multiLevelType w:val="hybridMultilevel"/>
    <w:tmpl w:val="1048E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09E6A9A"/>
    <w:multiLevelType w:val="multilevel"/>
    <w:tmpl w:val="2982A5C0"/>
    <w:lvl w:ilvl="0">
      <w:start w:val="1"/>
      <w:numFmt w:val="bullet"/>
      <w:lvlText w:val=""/>
      <w:lvlJc w:val="left"/>
      <w:pPr>
        <w:tabs>
          <w:tab w:val="num" w:pos="1800"/>
        </w:tabs>
        <w:ind w:left="1800" w:hanging="360"/>
      </w:pPr>
      <w:rPr>
        <w:rFonts w:hint="default" w:ascii="Symbol" w:hAnsi="Symbol"/>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5" w15:restartNumberingAfterBreak="0">
    <w:nsid w:val="33700983"/>
    <w:multiLevelType w:val="hybridMultilevel"/>
    <w:tmpl w:val="100E66D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434A216C"/>
    <w:multiLevelType w:val="hybridMultilevel"/>
    <w:tmpl w:val="D1D201D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65915BD"/>
    <w:multiLevelType w:val="hybridMultilevel"/>
    <w:tmpl w:val="6A48C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19" w15:restartNumberingAfterBreak="0">
    <w:nsid w:val="48F0575F"/>
    <w:multiLevelType w:val="hybridMultilevel"/>
    <w:tmpl w:val="C8783CB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A253D1E"/>
    <w:multiLevelType w:val="hybridMultilevel"/>
    <w:tmpl w:val="D47C246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00D4BD5"/>
    <w:multiLevelType w:val="hybridMultilevel"/>
    <w:tmpl w:val="B6FEA2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0B44D64"/>
    <w:multiLevelType w:val="hybridMultilevel"/>
    <w:tmpl w:val="E74A87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54E1109E"/>
    <w:multiLevelType w:val="hybridMultilevel"/>
    <w:tmpl w:val="73CCB6F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6D7311D"/>
    <w:multiLevelType w:val="multilevel"/>
    <w:tmpl w:val="2982A5C0"/>
    <w:lvl w:ilvl="0">
      <w:start w:val="1"/>
      <w:numFmt w:val="bullet"/>
      <w:lvlText w:val=""/>
      <w:lvlJc w:val="left"/>
      <w:pPr>
        <w:tabs>
          <w:tab w:val="num" w:pos="1800"/>
        </w:tabs>
        <w:ind w:left="1800" w:hanging="360"/>
      </w:pPr>
      <w:rPr>
        <w:rFonts w:hint="default" w:ascii="Symbol" w:hAnsi="Symbol"/>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5A900F52"/>
    <w:multiLevelType w:val="hybridMultilevel"/>
    <w:tmpl w:val="C674F0E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ED314BD"/>
    <w:multiLevelType w:val="hybridMultilevel"/>
    <w:tmpl w:val="943A18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0D92E18"/>
    <w:multiLevelType w:val="hybridMultilevel"/>
    <w:tmpl w:val="1E6C57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6C64176F"/>
    <w:multiLevelType w:val="hybridMultilevel"/>
    <w:tmpl w:val="599AE45E"/>
    <w:lvl w:ilvl="0" w:tplc="08090001">
      <w:start w:val="1"/>
      <w:numFmt w:val="bullet"/>
      <w:lvlText w:val=""/>
      <w:lvlJc w:val="left"/>
      <w:pPr>
        <w:ind w:left="360"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6E6F617B"/>
    <w:multiLevelType w:val="hybridMultilevel"/>
    <w:tmpl w:val="0E901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hAnsi="Times New Roman" w:eastAsia="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hint="default" w:ascii="Symbol" w:hAnsi="Symbol"/>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4" w15:restartNumberingAfterBreak="0">
    <w:nsid w:val="77ED225D"/>
    <w:multiLevelType w:val="hybridMultilevel"/>
    <w:tmpl w:val="E834B84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7C5468DD"/>
    <w:multiLevelType w:val="hybridMultilevel"/>
    <w:tmpl w:val="665C5F22"/>
    <w:lvl w:ilvl="0" w:tplc="F8BAA7B2">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2"/>
  </w:num>
  <w:num w:numId="4">
    <w:abstractNumId w:val="12"/>
  </w:num>
  <w:num w:numId="5">
    <w:abstractNumId w:val="17"/>
  </w:num>
  <w:num w:numId="6">
    <w:abstractNumId w:val="28"/>
  </w:num>
  <w:num w:numId="7">
    <w:abstractNumId w:val="13"/>
  </w:num>
  <w:num w:numId="8">
    <w:abstractNumId w:val="34"/>
  </w:num>
  <w:num w:numId="9">
    <w:abstractNumId w:val="19"/>
  </w:num>
  <w:num w:numId="10">
    <w:abstractNumId w:val="6"/>
  </w:num>
  <w:num w:numId="11">
    <w:abstractNumId w:val="18"/>
  </w:num>
  <w:num w:numId="12">
    <w:abstractNumId w:val="24"/>
  </w:num>
  <w:num w:numId="13">
    <w:abstractNumId w:val="35"/>
  </w:num>
  <w:num w:numId="14">
    <w:abstractNumId w:val="7"/>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3"/>
  </w:num>
  <w:num w:numId="18">
    <w:abstractNumId w:val="4"/>
  </w:num>
  <w:num w:numId="19">
    <w:abstractNumId w:val="0"/>
  </w:num>
  <w:num w:numId="20">
    <w:abstractNumId w:val="22"/>
  </w:num>
  <w:num w:numId="21">
    <w:abstractNumId w:val="29"/>
  </w:num>
  <w:num w:numId="22">
    <w:abstractNumId w:val="36"/>
  </w:num>
  <w:num w:numId="23">
    <w:abstractNumId w:val="15"/>
  </w:num>
  <w:num w:numId="24">
    <w:abstractNumId w:val="27"/>
  </w:num>
  <w:num w:numId="25">
    <w:abstractNumId w:val="20"/>
  </w:num>
  <w:num w:numId="26">
    <w:abstractNumId w:val="8"/>
  </w:num>
  <w:num w:numId="27">
    <w:abstractNumId w:val="3"/>
  </w:num>
  <w:num w:numId="28">
    <w:abstractNumId w:val="23"/>
  </w:num>
  <w:num w:numId="29">
    <w:abstractNumId w:val="11"/>
  </w:num>
  <w:num w:numId="30">
    <w:abstractNumId w:val="32"/>
  </w:num>
  <w:num w:numId="31">
    <w:abstractNumId w:val="21"/>
  </w:num>
  <w:num w:numId="32">
    <w:abstractNumId w:val="16"/>
  </w:num>
  <w:num w:numId="33">
    <w:abstractNumId w:val="26"/>
  </w:num>
  <w:num w:numId="34">
    <w:abstractNumId w:val="14"/>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10"/>
  </w:num>
  <w:numIdMacAtCleanup w:val="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60230"/>
    <w:rsid w:val="000614A6"/>
    <w:rsid w:val="00063B90"/>
    <w:rsid w:val="00064534"/>
    <w:rsid w:val="000678FA"/>
    <w:rsid w:val="000751F9"/>
    <w:rsid w:val="00081072"/>
    <w:rsid w:val="00085D87"/>
    <w:rsid w:val="00086414"/>
    <w:rsid w:val="00092C60"/>
    <w:rsid w:val="00093E4D"/>
    <w:rsid w:val="000A0686"/>
    <w:rsid w:val="000A19DC"/>
    <w:rsid w:val="000A32F1"/>
    <w:rsid w:val="000A3AE0"/>
    <w:rsid w:val="000A6344"/>
    <w:rsid w:val="000A75BB"/>
    <w:rsid w:val="000B369A"/>
    <w:rsid w:val="000B4BAF"/>
    <w:rsid w:val="000C6CBA"/>
    <w:rsid w:val="000C7E34"/>
    <w:rsid w:val="000D31B4"/>
    <w:rsid w:val="000D4696"/>
    <w:rsid w:val="000D65B1"/>
    <w:rsid w:val="000D7B7A"/>
    <w:rsid w:val="000E1F5B"/>
    <w:rsid w:val="000E65F4"/>
    <w:rsid w:val="000F01E0"/>
    <w:rsid w:val="000F4A0C"/>
    <w:rsid w:val="000F6DF7"/>
    <w:rsid w:val="0010725D"/>
    <w:rsid w:val="00111302"/>
    <w:rsid w:val="00113641"/>
    <w:rsid w:val="00117386"/>
    <w:rsid w:val="0012198D"/>
    <w:rsid w:val="00126D4A"/>
    <w:rsid w:val="00131D4D"/>
    <w:rsid w:val="00132D5D"/>
    <w:rsid w:val="0013537B"/>
    <w:rsid w:val="00137396"/>
    <w:rsid w:val="00141118"/>
    <w:rsid w:val="00160794"/>
    <w:rsid w:val="0016468A"/>
    <w:rsid w:val="00182656"/>
    <w:rsid w:val="00185CC7"/>
    <w:rsid w:val="00187C46"/>
    <w:rsid w:val="0019180E"/>
    <w:rsid w:val="001933E2"/>
    <w:rsid w:val="0019708A"/>
    <w:rsid w:val="001A4727"/>
    <w:rsid w:val="001A62D4"/>
    <w:rsid w:val="001B29E7"/>
    <w:rsid w:val="001B3BAF"/>
    <w:rsid w:val="001C0824"/>
    <w:rsid w:val="001C27CE"/>
    <w:rsid w:val="001C58D7"/>
    <w:rsid w:val="001D3AFB"/>
    <w:rsid w:val="001D693D"/>
    <w:rsid w:val="001D69C5"/>
    <w:rsid w:val="001E7974"/>
    <w:rsid w:val="001E7D31"/>
    <w:rsid w:val="001F141E"/>
    <w:rsid w:val="001F18DF"/>
    <w:rsid w:val="001F5A34"/>
    <w:rsid w:val="001F76BA"/>
    <w:rsid w:val="002000AC"/>
    <w:rsid w:val="002011D1"/>
    <w:rsid w:val="00201650"/>
    <w:rsid w:val="00204212"/>
    <w:rsid w:val="00214FE4"/>
    <w:rsid w:val="002151AD"/>
    <w:rsid w:val="00220120"/>
    <w:rsid w:val="00220625"/>
    <w:rsid w:val="00231E17"/>
    <w:rsid w:val="00232720"/>
    <w:rsid w:val="00232F4E"/>
    <w:rsid w:val="0023723C"/>
    <w:rsid w:val="00241EF9"/>
    <w:rsid w:val="00251C83"/>
    <w:rsid w:val="00255280"/>
    <w:rsid w:val="0026012B"/>
    <w:rsid w:val="002623E4"/>
    <w:rsid w:val="002634A2"/>
    <w:rsid w:val="00264748"/>
    <w:rsid w:val="002700BF"/>
    <w:rsid w:val="00270760"/>
    <w:rsid w:val="00274DBE"/>
    <w:rsid w:val="00275776"/>
    <w:rsid w:val="00276183"/>
    <w:rsid w:val="00277AF7"/>
    <w:rsid w:val="00284D0B"/>
    <w:rsid w:val="00290E51"/>
    <w:rsid w:val="00291033"/>
    <w:rsid w:val="002966F1"/>
    <w:rsid w:val="002A0FDA"/>
    <w:rsid w:val="002A157F"/>
    <w:rsid w:val="002A59A0"/>
    <w:rsid w:val="002B3250"/>
    <w:rsid w:val="002B6799"/>
    <w:rsid w:val="002B6D52"/>
    <w:rsid w:val="002C2DA9"/>
    <w:rsid w:val="002E2353"/>
    <w:rsid w:val="002E2DAE"/>
    <w:rsid w:val="002F10E6"/>
    <w:rsid w:val="002F337C"/>
    <w:rsid w:val="002F4407"/>
    <w:rsid w:val="00315E61"/>
    <w:rsid w:val="003172FC"/>
    <w:rsid w:val="00322A16"/>
    <w:rsid w:val="0032614B"/>
    <w:rsid w:val="0033363A"/>
    <w:rsid w:val="00333D37"/>
    <w:rsid w:val="00336148"/>
    <w:rsid w:val="00336D23"/>
    <w:rsid w:val="00337977"/>
    <w:rsid w:val="00340780"/>
    <w:rsid w:val="00340A15"/>
    <w:rsid w:val="003452ED"/>
    <w:rsid w:val="003503C2"/>
    <w:rsid w:val="003567C3"/>
    <w:rsid w:val="00356B6C"/>
    <w:rsid w:val="0037363C"/>
    <w:rsid w:val="00374125"/>
    <w:rsid w:val="00387A19"/>
    <w:rsid w:val="0039073D"/>
    <w:rsid w:val="003924C1"/>
    <w:rsid w:val="0039467B"/>
    <w:rsid w:val="00397F55"/>
    <w:rsid w:val="003A5399"/>
    <w:rsid w:val="003B0A7E"/>
    <w:rsid w:val="003B2D62"/>
    <w:rsid w:val="003B4242"/>
    <w:rsid w:val="003C46DC"/>
    <w:rsid w:val="003C7210"/>
    <w:rsid w:val="003D4CD5"/>
    <w:rsid w:val="003D6163"/>
    <w:rsid w:val="003D70CD"/>
    <w:rsid w:val="003E1DD4"/>
    <w:rsid w:val="003E27B5"/>
    <w:rsid w:val="003E3EA7"/>
    <w:rsid w:val="003E42BD"/>
    <w:rsid w:val="003F0046"/>
    <w:rsid w:val="003F1185"/>
    <w:rsid w:val="003F4552"/>
    <w:rsid w:val="003F5FC9"/>
    <w:rsid w:val="003F6D1E"/>
    <w:rsid w:val="004005D3"/>
    <w:rsid w:val="004017D8"/>
    <w:rsid w:val="0040286F"/>
    <w:rsid w:val="00404A6A"/>
    <w:rsid w:val="00414EAA"/>
    <w:rsid w:val="0041543E"/>
    <w:rsid w:val="00417D4E"/>
    <w:rsid w:val="00423C1D"/>
    <w:rsid w:val="00426F09"/>
    <w:rsid w:val="00434F5D"/>
    <w:rsid w:val="00437C30"/>
    <w:rsid w:val="0044621F"/>
    <w:rsid w:val="00447382"/>
    <w:rsid w:val="004507AC"/>
    <w:rsid w:val="00450D46"/>
    <w:rsid w:val="00453292"/>
    <w:rsid w:val="004551A1"/>
    <w:rsid w:val="004565A7"/>
    <w:rsid w:val="00460DBE"/>
    <w:rsid w:val="00471916"/>
    <w:rsid w:val="00474AAC"/>
    <w:rsid w:val="0048323B"/>
    <w:rsid w:val="00484F6C"/>
    <w:rsid w:val="0049162B"/>
    <w:rsid w:val="0049467D"/>
    <w:rsid w:val="00494766"/>
    <w:rsid w:val="004A45BE"/>
    <w:rsid w:val="004A4BA8"/>
    <w:rsid w:val="004A4DFD"/>
    <w:rsid w:val="004A6EC6"/>
    <w:rsid w:val="004B05A6"/>
    <w:rsid w:val="004B0D48"/>
    <w:rsid w:val="004B1F76"/>
    <w:rsid w:val="004C526E"/>
    <w:rsid w:val="004D0CE6"/>
    <w:rsid w:val="004D506E"/>
    <w:rsid w:val="004D5FF9"/>
    <w:rsid w:val="004E07E1"/>
    <w:rsid w:val="004E45D2"/>
    <w:rsid w:val="004E7D50"/>
    <w:rsid w:val="004F4808"/>
    <w:rsid w:val="004F51D6"/>
    <w:rsid w:val="00501793"/>
    <w:rsid w:val="00501B9C"/>
    <w:rsid w:val="0050281C"/>
    <w:rsid w:val="00503222"/>
    <w:rsid w:val="0050589B"/>
    <w:rsid w:val="00505EF7"/>
    <w:rsid w:val="00512F0A"/>
    <w:rsid w:val="00516274"/>
    <w:rsid w:val="0052593A"/>
    <w:rsid w:val="00527E3D"/>
    <w:rsid w:val="00534A84"/>
    <w:rsid w:val="005368E9"/>
    <w:rsid w:val="005458FC"/>
    <w:rsid w:val="00547AE6"/>
    <w:rsid w:val="00547D6A"/>
    <w:rsid w:val="005603FB"/>
    <w:rsid w:val="0056128A"/>
    <w:rsid w:val="005662D3"/>
    <w:rsid w:val="005711EC"/>
    <w:rsid w:val="00571A10"/>
    <w:rsid w:val="00574179"/>
    <w:rsid w:val="00576232"/>
    <w:rsid w:val="0059247C"/>
    <w:rsid w:val="005964C5"/>
    <w:rsid w:val="005A4597"/>
    <w:rsid w:val="005A71D2"/>
    <w:rsid w:val="005B0513"/>
    <w:rsid w:val="005B512F"/>
    <w:rsid w:val="005C17AB"/>
    <w:rsid w:val="005C2675"/>
    <w:rsid w:val="005C3BCA"/>
    <w:rsid w:val="005C48F6"/>
    <w:rsid w:val="005C682A"/>
    <w:rsid w:val="005D2E45"/>
    <w:rsid w:val="005D3277"/>
    <w:rsid w:val="005D4F41"/>
    <w:rsid w:val="005E71F3"/>
    <w:rsid w:val="005E7D2E"/>
    <w:rsid w:val="005F373E"/>
    <w:rsid w:val="005F49CD"/>
    <w:rsid w:val="005F5297"/>
    <w:rsid w:val="006015D8"/>
    <w:rsid w:val="00607EE9"/>
    <w:rsid w:val="006114A0"/>
    <w:rsid w:val="0061268F"/>
    <w:rsid w:val="0061335B"/>
    <w:rsid w:val="00620725"/>
    <w:rsid w:val="00620CF0"/>
    <w:rsid w:val="006230ED"/>
    <w:rsid w:val="0062447A"/>
    <w:rsid w:val="00626DD1"/>
    <w:rsid w:val="00627009"/>
    <w:rsid w:val="0063064C"/>
    <w:rsid w:val="0063253E"/>
    <w:rsid w:val="00634CAD"/>
    <w:rsid w:val="00635848"/>
    <w:rsid w:val="00636ED8"/>
    <w:rsid w:val="00640ACB"/>
    <w:rsid w:val="00646339"/>
    <w:rsid w:val="00650D09"/>
    <w:rsid w:val="0065584A"/>
    <w:rsid w:val="00660BDA"/>
    <w:rsid w:val="0066316F"/>
    <w:rsid w:val="00664CCE"/>
    <w:rsid w:val="00676860"/>
    <w:rsid w:val="006772C0"/>
    <w:rsid w:val="006834C0"/>
    <w:rsid w:val="00685AD1"/>
    <w:rsid w:val="006867EC"/>
    <w:rsid w:val="006906CD"/>
    <w:rsid w:val="00691310"/>
    <w:rsid w:val="006A0B5C"/>
    <w:rsid w:val="006A5280"/>
    <w:rsid w:val="006A6CC7"/>
    <w:rsid w:val="006B2412"/>
    <w:rsid w:val="006C25FD"/>
    <w:rsid w:val="006C306D"/>
    <w:rsid w:val="006C7D84"/>
    <w:rsid w:val="006D3A9F"/>
    <w:rsid w:val="006D413D"/>
    <w:rsid w:val="006D4CBC"/>
    <w:rsid w:val="006E0BBA"/>
    <w:rsid w:val="006E2022"/>
    <w:rsid w:val="006E5EE9"/>
    <w:rsid w:val="006E71A0"/>
    <w:rsid w:val="00701DB8"/>
    <w:rsid w:val="0070276F"/>
    <w:rsid w:val="00702A77"/>
    <w:rsid w:val="0070346A"/>
    <w:rsid w:val="007037E6"/>
    <w:rsid w:val="00704C3D"/>
    <w:rsid w:val="00706550"/>
    <w:rsid w:val="0071276E"/>
    <w:rsid w:val="00715671"/>
    <w:rsid w:val="007232DC"/>
    <w:rsid w:val="00725CBC"/>
    <w:rsid w:val="007306D2"/>
    <w:rsid w:val="0073200D"/>
    <w:rsid w:val="00732587"/>
    <w:rsid w:val="00736938"/>
    <w:rsid w:val="007521BF"/>
    <w:rsid w:val="00754979"/>
    <w:rsid w:val="007614D4"/>
    <w:rsid w:val="00764FCD"/>
    <w:rsid w:val="00765617"/>
    <w:rsid w:val="00770E61"/>
    <w:rsid w:val="00772594"/>
    <w:rsid w:val="00775B42"/>
    <w:rsid w:val="007830D0"/>
    <w:rsid w:val="0078392E"/>
    <w:rsid w:val="00784D68"/>
    <w:rsid w:val="00787C5C"/>
    <w:rsid w:val="007A6FA4"/>
    <w:rsid w:val="007B0C50"/>
    <w:rsid w:val="007B579E"/>
    <w:rsid w:val="007B64AC"/>
    <w:rsid w:val="007C024F"/>
    <w:rsid w:val="007C697C"/>
    <w:rsid w:val="007D65DF"/>
    <w:rsid w:val="007E0293"/>
    <w:rsid w:val="007E538C"/>
    <w:rsid w:val="007E5522"/>
    <w:rsid w:val="007F2C59"/>
    <w:rsid w:val="007F3D29"/>
    <w:rsid w:val="007F517A"/>
    <w:rsid w:val="008020A6"/>
    <w:rsid w:val="0081453A"/>
    <w:rsid w:val="0082121D"/>
    <w:rsid w:val="00825026"/>
    <w:rsid w:val="00830CEB"/>
    <w:rsid w:val="00830E5D"/>
    <w:rsid w:val="0084014E"/>
    <w:rsid w:val="0084190B"/>
    <w:rsid w:val="00842F18"/>
    <w:rsid w:val="0084333A"/>
    <w:rsid w:val="00850399"/>
    <w:rsid w:val="00852C4B"/>
    <w:rsid w:val="0085615F"/>
    <w:rsid w:val="0085723E"/>
    <w:rsid w:val="0086073A"/>
    <w:rsid w:val="0086281F"/>
    <w:rsid w:val="00862E94"/>
    <w:rsid w:val="00864660"/>
    <w:rsid w:val="00866972"/>
    <w:rsid w:val="00876160"/>
    <w:rsid w:val="0088050E"/>
    <w:rsid w:val="00881C17"/>
    <w:rsid w:val="00884235"/>
    <w:rsid w:val="008908A7"/>
    <w:rsid w:val="00890C47"/>
    <w:rsid w:val="008A221B"/>
    <w:rsid w:val="008B0460"/>
    <w:rsid w:val="008B0BEA"/>
    <w:rsid w:val="008B0E69"/>
    <w:rsid w:val="008B176C"/>
    <w:rsid w:val="008B2F78"/>
    <w:rsid w:val="008B6916"/>
    <w:rsid w:val="008C7208"/>
    <w:rsid w:val="008D44D4"/>
    <w:rsid w:val="008E20C5"/>
    <w:rsid w:val="008F3BD0"/>
    <w:rsid w:val="008F3D90"/>
    <w:rsid w:val="008F54EB"/>
    <w:rsid w:val="00903A14"/>
    <w:rsid w:val="009134DA"/>
    <w:rsid w:val="00914EA3"/>
    <w:rsid w:val="00920550"/>
    <w:rsid w:val="00927B5D"/>
    <w:rsid w:val="0093117D"/>
    <w:rsid w:val="00932567"/>
    <w:rsid w:val="009348D9"/>
    <w:rsid w:val="00937686"/>
    <w:rsid w:val="009410B7"/>
    <w:rsid w:val="00944B9D"/>
    <w:rsid w:val="00953614"/>
    <w:rsid w:val="00953A5E"/>
    <w:rsid w:val="009606B1"/>
    <w:rsid w:val="00961B5D"/>
    <w:rsid w:val="00966B4B"/>
    <w:rsid w:val="00975FA3"/>
    <w:rsid w:val="009770E7"/>
    <w:rsid w:val="00982151"/>
    <w:rsid w:val="0098251D"/>
    <w:rsid w:val="00982D6D"/>
    <w:rsid w:val="0098652A"/>
    <w:rsid w:val="00993A60"/>
    <w:rsid w:val="00994EC0"/>
    <w:rsid w:val="009A1741"/>
    <w:rsid w:val="009B0768"/>
    <w:rsid w:val="009B2812"/>
    <w:rsid w:val="009C24AD"/>
    <w:rsid w:val="009C4496"/>
    <w:rsid w:val="009D05E4"/>
    <w:rsid w:val="009D08B2"/>
    <w:rsid w:val="009D4394"/>
    <w:rsid w:val="009D7E2A"/>
    <w:rsid w:val="009E1C29"/>
    <w:rsid w:val="009E3CC5"/>
    <w:rsid w:val="009E56D1"/>
    <w:rsid w:val="009E69B7"/>
    <w:rsid w:val="009F16B4"/>
    <w:rsid w:val="009F37B2"/>
    <w:rsid w:val="009F53C2"/>
    <w:rsid w:val="009F5EBF"/>
    <w:rsid w:val="009F60FD"/>
    <w:rsid w:val="009F7549"/>
    <w:rsid w:val="00A02DAD"/>
    <w:rsid w:val="00A07C51"/>
    <w:rsid w:val="00A12D32"/>
    <w:rsid w:val="00A13E34"/>
    <w:rsid w:val="00A21B08"/>
    <w:rsid w:val="00A334A2"/>
    <w:rsid w:val="00A35853"/>
    <w:rsid w:val="00A40469"/>
    <w:rsid w:val="00A5190A"/>
    <w:rsid w:val="00A63B15"/>
    <w:rsid w:val="00A70094"/>
    <w:rsid w:val="00A74E72"/>
    <w:rsid w:val="00A8348D"/>
    <w:rsid w:val="00A83736"/>
    <w:rsid w:val="00A84073"/>
    <w:rsid w:val="00A86286"/>
    <w:rsid w:val="00A90CAB"/>
    <w:rsid w:val="00A96D86"/>
    <w:rsid w:val="00AA7F50"/>
    <w:rsid w:val="00AB0E5A"/>
    <w:rsid w:val="00AB55A2"/>
    <w:rsid w:val="00AC03B8"/>
    <w:rsid w:val="00AC26D0"/>
    <w:rsid w:val="00AC27B3"/>
    <w:rsid w:val="00AC2E79"/>
    <w:rsid w:val="00AD1592"/>
    <w:rsid w:val="00AD60FB"/>
    <w:rsid w:val="00AD612E"/>
    <w:rsid w:val="00AD7296"/>
    <w:rsid w:val="00AE18A7"/>
    <w:rsid w:val="00AF12A2"/>
    <w:rsid w:val="00AF38EA"/>
    <w:rsid w:val="00AF41B9"/>
    <w:rsid w:val="00B0784D"/>
    <w:rsid w:val="00B1403F"/>
    <w:rsid w:val="00B14E1D"/>
    <w:rsid w:val="00B204D9"/>
    <w:rsid w:val="00B301FA"/>
    <w:rsid w:val="00B32CAF"/>
    <w:rsid w:val="00B34C3B"/>
    <w:rsid w:val="00B37AD6"/>
    <w:rsid w:val="00B40216"/>
    <w:rsid w:val="00B40599"/>
    <w:rsid w:val="00B432AE"/>
    <w:rsid w:val="00B457CC"/>
    <w:rsid w:val="00B4797C"/>
    <w:rsid w:val="00B50627"/>
    <w:rsid w:val="00B5245A"/>
    <w:rsid w:val="00B53516"/>
    <w:rsid w:val="00B54138"/>
    <w:rsid w:val="00B54333"/>
    <w:rsid w:val="00B63690"/>
    <w:rsid w:val="00B72B83"/>
    <w:rsid w:val="00B732A0"/>
    <w:rsid w:val="00B749AE"/>
    <w:rsid w:val="00B80E9A"/>
    <w:rsid w:val="00B91633"/>
    <w:rsid w:val="00B939C9"/>
    <w:rsid w:val="00BA18A3"/>
    <w:rsid w:val="00BA3962"/>
    <w:rsid w:val="00BB4A56"/>
    <w:rsid w:val="00BB6ABF"/>
    <w:rsid w:val="00BC099F"/>
    <w:rsid w:val="00BC523B"/>
    <w:rsid w:val="00BC7854"/>
    <w:rsid w:val="00BD5466"/>
    <w:rsid w:val="00BE3EFB"/>
    <w:rsid w:val="00BE6D31"/>
    <w:rsid w:val="00BF0AB9"/>
    <w:rsid w:val="00BF2286"/>
    <w:rsid w:val="00BF444F"/>
    <w:rsid w:val="00BF69F0"/>
    <w:rsid w:val="00BF7DF4"/>
    <w:rsid w:val="00C0051C"/>
    <w:rsid w:val="00C10B7B"/>
    <w:rsid w:val="00C11019"/>
    <w:rsid w:val="00C17D18"/>
    <w:rsid w:val="00C21223"/>
    <w:rsid w:val="00C24B2F"/>
    <w:rsid w:val="00C2744A"/>
    <w:rsid w:val="00C3022D"/>
    <w:rsid w:val="00C35DC5"/>
    <w:rsid w:val="00C41191"/>
    <w:rsid w:val="00C41938"/>
    <w:rsid w:val="00C51863"/>
    <w:rsid w:val="00C53D7F"/>
    <w:rsid w:val="00C55672"/>
    <w:rsid w:val="00C603E3"/>
    <w:rsid w:val="00C60977"/>
    <w:rsid w:val="00C66FB4"/>
    <w:rsid w:val="00C66FC0"/>
    <w:rsid w:val="00C72A7D"/>
    <w:rsid w:val="00C73E91"/>
    <w:rsid w:val="00C752B9"/>
    <w:rsid w:val="00C813F1"/>
    <w:rsid w:val="00C83CAB"/>
    <w:rsid w:val="00C928B9"/>
    <w:rsid w:val="00C95865"/>
    <w:rsid w:val="00CA3F4A"/>
    <w:rsid w:val="00CB0FC9"/>
    <w:rsid w:val="00CB48F4"/>
    <w:rsid w:val="00CB52DF"/>
    <w:rsid w:val="00CC4E62"/>
    <w:rsid w:val="00CD15FB"/>
    <w:rsid w:val="00CD3702"/>
    <w:rsid w:val="00CD5710"/>
    <w:rsid w:val="00CD5FE3"/>
    <w:rsid w:val="00CE0E32"/>
    <w:rsid w:val="00CE2D35"/>
    <w:rsid w:val="00CE3957"/>
    <w:rsid w:val="00CE4103"/>
    <w:rsid w:val="00CE44E0"/>
    <w:rsid w:val="00CE5746"/>
    <w:rsid w:val="00CE5AF9"/>
    <w:rsid w:val="00CE5E9A"/>
    <w:rsid w:val="00CF2C8E"/>
    <w:rsid w:val="00CF41D9"/>
    <w:rsid w:val="00CF5EC7"/>
    <w:rsid w:val="00D00FCE"/>
    <w:rsid w:val="00D029FE"/>
    <w:rsid w:val="00D101EC"/>
    <w:rsid w:val="00D1141B"/>
    <w:rsid w:val="00D1420F"/>
    <w:rsid w:val="00D143AC"/>
    <w:rsid w:val="00D14576"/>
    <w:rsid w:val="00D26E1B"/>
    <w:rsid w:val="00D271E2"/>
    <w:rsid w:val="00D34424"/>
    <w:rsid w:val="00D35419"/>
    <w:rsid w:val="00D35CAC"/>
    <w:rsid w:val="00D42703"/>
    <w:rsid w:val="00D61878"/>
    <w:rsid w:val="00D64381"/>
    <w:rsid w:val="00D73F45"/>
    <w:rsid w:val="00D75DD1"/>
    <w:rsid w:val="00D766E9"/>
    <w:rsid w:val="00D76B23"/>
    <w:rsid w:val="00D83837"/>
    <w:rsid w:val="00D9226E"/>
    <w:rsid w:val="00D94B70"/>
    <w:rsid w:val="00D96016"/>
    <w:rsid w:val="00D97D82"/>
    <w:rsid w:val="00DA0069"/>
    <w:rsid w:val="00DA65E7"/>
    <w:rsid w:val="00DA795C"/>
    <w:rsid w:val="00DB4179"/>
    <w:rsid w:val="00DB4860"/>
    <w:rsid w:val="00DC02C8"/>
    <w:rsid w:val="00DC03B8"/>
    <w:rsid w:val="00DC2783"/>
    <w:rsid w:val="00DD0111"/>
    <w:rsid w:val="00DD1EC6"/>
    <w:rsid w:val="00DD2330"/>
    <w:rsid w:val="00DE1EB2"/>
    <w:rsid w:val="00DE782B"/>
    <w:rsid w:val="00DE7A49"/>
    <w:rsid w:val="00DF18E3"/>
    <w:rsid w:val="00E0156B"/>
    <w:rsid w:val="00E032FD"/>
    <w:rsid w:val="00E048CB"/>
    <w:rsid w:val="00E04C38"/>
    <w:rsid w:val="00E068EF"/>
    <w:rsid w:val="00E100A1"/>
    <w:rsid w:val="00E1033A"/>
    <w:rsid w:val="00E110AD"/>
    <w:rsid w:val="00E13287"/>
    <w:rsid w:val="00E14FFC"/>
    <w:rsid w:val="00E27676"/>
    <w:rsid w:val="00E34C7E"/>
    <w:rsid w:val="00E4021C"/>
    <w:rsid w:val="00E41314"/>
    <w:rsid w:val="00E42EED"/>
    <w:rsid w:val="00E51AA2"/>
    <w:rsid w:val="00E528B8"/>
    <w:rsid w:val="00E5306D"/>
    <w:rsid w:val="00E53B2C"/>
    <w:rsid w:val="00E5693D"/>
    <w:rsid w:val="00E57510"/>
    <w:rsid w:val="00E57E58"/>
    <w:rsid w:val="00E64942"/>
    <w:rsid w:val="00E6634E"/>
    <w:rsid w:val="00E7163F"/>
    <w:rsid w:val="00E71E32"/>
    <w:rsid w:val="00E73E98"/>
    <w:rsid w:val="00E73EED"/>
    <w:rsid w:val="00E74070"/>
    <w:rsid w:val="00E76840"/>
    <w:rsid w:val="00E7793B"/>
    <w:rsid w:val="00E8144E"/>
    <w:rsid w:val="00E82879"/>
    <w:rsid w:val="00E906AA"/>
    <w:rsid w:val="00E92197"/>
    <w:rsid w:val="00E93CE3"/>
    <w:rsid w:val="00E93E3B"/>
    <w:rsid w:val="00E962DB"/>
    <w:rsid w:val="00E96AFC"/>
    <w:rsid w:val="00EA1B56"/>
    <w:rsid w:val="00EA677C"/>
    <w:rsid w:val="00EB2074"/>
    <w:rsid w:val="00EB24F7"/>
    <w:rsid w:val="00EB437B"/>
    <w:rsid w:val="00EB5841"/>
    <w:rsid w:val="00EC1C53"/>
    <w:rsid w:val="00EC407E"/>
    <w:rsid w:val="00ED2707"/>
    <w:rsid w:val="00ED3FBA"/>
    <w:rsid w:val="00ED7687"/>
    <w:rsid w:val="00EF3766"/>
    <w:rsid w:val="00EF68E5"/>
    <w:rsid w:val="00EF7251"/>
    <w:rsid w:val="00F039DC"/>
    <w:rsid w:val="00F05BB8"/>
    <w:rsid w:val="00F06D8A"/>
    <w:rsid w:val="00F07893"/>
    <w:rsid w:val="00F078BD"/>
    <w:rsid w:val="00F116B4"/>
    <w:rsid w:val="00F15EC3"/>
    <w:rsid w:val="00F1788B"/>
    <w:rsid w:val="00F17FBC"/>
    <w:rsid w:val="00F26DEC"/>
    <w:rsid w:val="00F27DE0"/>
    <w:rsid w:val="00F32DE1"/>
    <w:rsid w:val="00F32FD7"/>
    <w:rsid w:val="00F33ED2"/>
    <w:rsid w:val="00F34E52"/>
    <w:rsid w:val="00F4401F"/>
    <w:rsid w:val="00F5095B"/>
    <w:rsid w:val="00F57150"/>
    <w:rsid w:val="00F61A59"/>
    <w:rsid w:val="00F708C8"/>
    <w:rsid w:val="00F70FC6"/>
    <w:rsid w:val="00F721FF"/>
    <w:rsid w:val="00F73938"/>
    <w:rsid w:val="00F756C3"/>
    <w:rsid w:val="00F86E56"/>
    <w:rsid w:val="00F9435C"/>
    <w:rsid w:val="00F9457D"/>
    <w:rsid w:val="00F950D7"/>
    <w:rsid w:val="00FA1A3C"/>
    <w:rsid w:val="00FA1DF3"/>
    <w:rsid w:val="00FA24B9"/>
    <w:rsid w:val="00FA6892"/>
    <w:rsid w:val="00FB18FC"/>
    <w:rsid w:val="00FB2944"/>
    <w:rsid w:val="00FB3B94"/>
    <w:rsid w:val="00FB45FB"/>
    <w:rsid w:val="00FC20CE"/>
    <w:rsid w:val="00FD02DA"/>
    <w:rsid w:val="00FD6195"/>
    <w:rsid w:val="00FD7365"/>
    <w:rsid w:val="00FE192A"/>
    <w:rsid w:val="00FE21F0"/>
    <w:rsid w:val="00FE3E5D"/>
    <w:rsid w:val="00FE54F4"/>
    <w:rsid w:val="00FE5549"/>
    <w:rsid w:val="00FE6C1C"/>
    <w:rsid w:val="00FF2540"/>
    <w:rsid w:val="32676443"/>
    <w:rsid w:val="4AE09DFC"/>
    <w:rsid w:val="4C7C6E5D"/>
    <w:rsid w:val="5314F1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EE60F"/>
  <w15:docId w15:val="{24A4EF1B-5186-4A7F-93EE-606621E85E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F4401F"/>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styleId="Heading2Char" w:customStyle="1">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CommentReference">
    <w:name w:val="annotation reference"/>
    <w:basedOn w:val="DefaultParagraphFont"/>
    <w:semiHidden/>
    <w:unhideWhenUsed/>
    <w:rsid w:val="009770E7"/>
    <w:rPr>
      <w:sz w:val="16"/>
      <w:szCs w:val="16"/>
    </w:rPr>
  </w:style>
  <w:style w:type="paragraph" w:styleId="CommentText">
    <w:name w:val="annotation text"/>
    <w:basedOn w:val="Normal"/>
    <w:link w:val="CommentTextChar"/>
    <w:semiHidden/>
    <w:unhideWhenUsed/>
    <w:rsid w:val="009770E7"/>
  </w:style>
  <w:style w:type="character" w:styleId="CommentTextChar" w:customStyle="1">
    <w:name w:val="Comment Text Char"/>
    <w:basedOn w:val="DefaultParagraphFont"/>
    <w:link w:val="CommentText"/>
    <w:semiHidden/>
    <w:rsid w:val="009770E7"/>
  </w:style>
  <w:style w:type="paragraph" w:styleId="CommentSubject">
    <w:name w:val="annotation subject"/>
    <w:basedOn w:val="CommentText"/>
    <w:next w:val="CommentText"/>
    <w:link w:val="CommentSubjectChar"/>
    <w:semiHidden/>
    <w:unhideWhenUsed/>
    <w:rsid w:val="009770E7"/>
    <w:rPr>
      <w:b/>
      <w:bCs/>
    </w:rPr>
  </w:style>
  <w:style w:type="character" w:styleId="CommentSubjectChar" w:customStyle="1">
    <w:name w:val="Comment Subject Char"/>
    <w:basedOn w:val="CommentTextChar"/>
    <w:link w:val="CommentSubject"/>
    <w:semiHidden/>
    <w:rsid w:val="00977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69771">
      <w:bodyDiv w:val="1"/>
      <w:marLeft w:val="0"/>
      <w:marRight w:val="0"/>
      <w:marTop w:val="0"/>
      <w:marBottom w:val="0"/>
      <w:divBdr>
        <w:top w:val="none" w:sz="0" w:space="0" w:color="auto"/>
        <w:left w:val="none" w:sz="0" w:space="0" w:color="auto"/>
        <w:bottom w:val="none" w:sz="0" w:space="0" w:color="auto"/>
        <w:right w:val="none" w:sz="0" w:space="0" w:color="auto"/>
      </w:divBdr>
    </w:div>
    <w:div w:id="359865863">
      <w:bodyDiv w:val="1"/>
      <w:marLeft w:val="0"/>
      <w:marRight w:val="0"/>
      <w:marTop w:val="0"/>
      <w:marBottom w:val="0"/>
      <w:divBdr>
        <w:top w:val="none" w:sz="0" w:space="0" w:color="auto"/>
        <w:left w:val="none" w:sz="0" w:space="0" w:color="auto"/>
        <w:bottom w:val="none" w:sz="0" w:space="0" w:color="auto"/>
        <w:right w:val="none" w:sz="0" w:space="0" w:color="auto"/>
      </w:divBdr>
    </w:div>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9703">
      <w:bodyDiv w:val="1"/>
      <w:marLeft w:val="0"/>
      <w:marRight w:val="0"/>
      <w:marTop w:val="0"/>
      <w:marBottom w:val="0"/>
      <w:divBdr>
        <w:top w:val="none" w:sz="0" w:space="0" w:color="auto"/>
        <w:left w:val="none" w:sz="0" w:space="0" w:color="auto"/>
        <w:bottom w:val="none" w:sz="0" w:space="0" w:color="auto"/>
        <w:right w:val="none" w:sz="0" w:space="0" w:color="auto"/>
      </w:divBdr>
    </w:div>
    <w:div w:id="843860893">
      <w:bodyDiv w:val="1"/>
      <w:marLeft w:val="0"/>
      <w:marRight w:val="0"/>
      <w:marTop w:val="0"/>
      <w:marBottom w:val="0"/>
      <w:divBdr>
        <w:top w:val="none" w:sz="0" w:space="0" w:color="auto"/>
        <w:left w:val="none" w:sz="0" w:space="0" w:color="auto"/>
        <w:bottom w:val="none" w:sz="0" w:space="0" w:color="auto"/>
        <w:right w:val="none" w:sz="0" w:space="0" w:color="auto"/>
      </w:divBdr>
    </w:div>
    <w:div w:id="930971361">
      <w:bodyDiv w:val="1"/>
      <w:marLeft w:val="0"/>
      <w:marRight w:val="0"/>
      <w:marTop w:val="0"/>
      <w:marBottom w:val="0"/>
      <w:divBdr>
        <w:top w:val="none" w:sz="0" w:space="0" w:color="auto"/>
        <w:left w:val="none" w:sz="0" w:space="0" w:color="auto"/>
        <w:bottom w:val="none" w:sz="0" w:space="0" w:color="auto"/>
        <w:right w:val="none" w:sz="0" w:space="0" w:color="auto"/>
      </w:divBdr>
    </w:div>
    <w:div w:id="1143079629">
      <w:bodyDiv w:val="1"/>
      <w:marLeft w:val="0"/>
      <w:marRight w:val="0"/>
      <w:marTop w:val="0"/>
      <w:marBottom w:val="0"/>
      <w:divBdr>
        <w:top w:val="none" w:sz="0" w:space="0" w:color="auto"/>
        <w:left w:val="none" w:sz="0" w:space="0" w:color="auto"/>
        <w:bottom w:val="none" w:sz="0" w:space="0" w:color="auto"/>
        <w:right w:val="none" w:sz="0" w:space="0" w:color="auto"/>
      </w:divBdr>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93916705">
      <w:bodyDiv w:val="1"/>
      <w:marLeft w:val="0"/>
      <w:marRight w:val="0"/>
      <w:marTop w:val="0"/>
      <w:marBottom w:val="0"/>
      <w:divBdr>
        <w:top w:val="none" w:sz="0" w:space="0" w:color="auto"/>
        <w:left w:val="none" w:sz="0" w:space="0" w:color="auto"/>
        <w:bottom w:val="none" w:sz="0" w:space="0" w:color="auto"/>
        <w:right w:val="none" w:sz="0" w:space="0" w:color="auto"/>
      </w:divBdr>
    </w:div>
    <w:div w:id="1869830371">
      <w:bodyDiv w:val="1"/>
      <w:marLeft w:val="0"/>
      <w:marRight w:val="0"/>
      <w:marTop w:val="0"/>
      <w:marBottom w:val="0"/>
      <w:divBdr>
        <w:top w:val="none" w:sz="0" w:space="0" w:color="auto"/>
        <w:left w:val="none" w:sz="0" w:space="0" w:color="auto"/>
        <w:bottom w:val="none" w:sz="0" w:space="0" w:color="auto"/>
        <w:right w:val="none" w:sz="0" w:space="0" w:color="auto"/>
      </w:divBdr>
    </w:div>
    <w:div w:id="1873305293">
      <w:bodyDiv w:val="1"/>
      <w:marLeft w:val="0"/>
      <w:marRight w:val="0"/>
      <w:marTop w:val="0"/>
      <w:marBottom w:val="0"/>
      <w:divBdr>
        <w:top w:val="none" w:sz="0" w:space="0" w:color="auto"/>
        <w:left w:val="none" w:sz="0" w:space="0" w:color="auto"/>
        <w:bottom w:val="none" w:sz="0" w:space="0" w:color="auto"/>
        <w:right w:val="none" w:sz="0" w:space="0" w:color="auto"/>
      </w:divBdr>
    </w:div>
    <w:div w:id="2015525056">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cotent.sharepoint.com/:x:/s/Intranet/Corporate/Net-pols-procs/P-project_life_cycle_mgt/EUBR1lJSyR5EltNHY6FcuykBXLvg9EcZwzEdAynehZ5lNQ?e=t0Y6Ma"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2" ma:contentTypeDescription="Create a new document." ma:contentTypeScope="" ma:versionID="15418f131229c7bb9f14a186de16f2a1">
  <xsd:schema xmlns:xsd="http://www.w3.org/2001/XMLSchema" xmlns:xs="http://www.w3.org/2001/XMLSchema" xmlns:p="http://schemas.microsoft.com/office/2006/metadata/properties" xmlns:ns2="f061b859-c3d2-4305-a4a4-02cb2583deda" xmlns:ns3="5c0236c5-800f-4186-8dff-7b2f080b9de5" targetNamespace="http://schemas.microsoft.com/office/2006/metadata/properties" ma:root="true" ma:fieldsID="ef7585b1aa978ece51630b8cd31f6637" ns2:_="" ns3:_="">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58A71-36BB-4FF2-9B35-4BC4538F3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3CF45-7942-4FAA-969E-93D8FB521DF9}">
  <ds:schemaRefs>
    <ds:schemaRef ds:uri="http://schemas.openxmlformats.org/officeDocument/2006/bibliography"/>
  </ds:schemaRefs>
</ds:datastoreItem>
</file>

<file path=customXml/itemProps3.xml><?xml version="1.0" encoding="utf-8"?>
<ds:datastoreItem xmlns:ds="http://schemas.openxmlformats.org/officeDocument/2006/customXml" ds:itemID="{AB228EAC-9F23-4CAC-8CB1-2738273C55A8}">
  <ds:schemaRefs>
    <ds:schemaRef ds:uri="http://purl.org/dc/elements/1.1/"/>
    <ds:schemaRef ds:uri="http://schemas.microsoft.com/office/2006/metadata/properties"/>
    <ds:schemaRef ds:uri="f061b859-c3d2-4305-a4a4-02cb2583de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0236c5-800f-4186-8dff-7b2f080b9de5"/>
    <ds:schemaRef ds:uri="http://www.w3.org/XML/1998/namespace"/>
    <ds:schemaRef ds:uri="http://purl.org/dc/dcmitype/"/>
  </ds:schemaRefs>
</ds:datastoreItem>
</file>

<file path=customXml/itemProps4.xml><?xml version="1.0" encoding="utf-8"?>
<ds:datastoreItem xmlns:ds="http://schemas.openxmlformats.org/officeDocument/2006/customXml" ds:itemID="{483C26C2-F67E-405C-81AC-E29AD1A1A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1640</Words>
  <Characters>9349</Characters>
  <Application>Microsoft Office Word</Application>
  <DocSecurity>0</DocSecurity>
  <Lines>77</Lines>
  <Paragraphs>21</Paragraphs>
  <ScaleCrop>false</ScaleCrop>
  <Company>Scottish Enterprise</Company>
  <LinksUpToDate>false</LinksUpToDate>
  <CharactersWithSpaces>10968</CharactersWithSpaces>
  <SharedDoc>false</SharedDoc>
  <HLinks>
    <vt:vector size="6" baseType="variant">
      <vt:variant>
        <vt:i4>7602256</vt:i4>
      </vt:variant>
      <vt:variant>
        <vt:i4>0</vt:i4>
      </vt:variant>
      <vt:variant>
        <vt:i4>0</vt:i4>
      </vt:variant>
      <vt:variant>
        <vt:i4>5</vt:i4>
      </vt:variant>
      <vt:variant>
        <vt:lpwstr>https://scotent.sharepoint.com/:x:/s/Intranet/Corporate/Net-pols-procs/P-project_life_cycle_mgt/EUBR1lJSyR5EltNHY6FcuykBXLvg9EcZwzEdAynehZ5lNQ?e=t0Y6Ma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Scott Reid-Skinner</cp:lastModifiedBy>
  <cp:revision>18</cp:revision>
  <cp:lastPrinted>2017-08-22T02:03:00Z</cp:lastPrinted>
  <dcterms:created xsi:type="dcterms:W3CDTF">2021-04-15T00:09:00Z</dcterms:created>
  <dcterms:modified xsi:type="dcterms:W3CDTF">2021-04-15T09:27:00Z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f3fe1c02-0917-4ed9-9e53-393bd659941e</vt:lpwstr>
  </property>
</Properties>
</file>