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F03B0" w14:textId="77777777" w:rsidR="007E0293" w:rsidRDefault="007E0293" w:rsidP="00A07C51">
      <w:pPr>
        <w:tabs>
          <w:tab w:val="left" w:pos="825"/>
          <w:tab w:val="right" w:pos="9070"/>
        </w:tabs>
      </w:pPr>
      <w:bookmarkStart w:id="0" w:name="_GoBack"/>
      <w:bookmarkEnd w:id="0"/>
    </w:p>
    <w:p w14:paraId="26CD3A13" w14:textId="77777777" w:rsidR="007E0293" w:rsidRPr="00214FE4" w:rsidRDefault="00214FE4" w:rsidP="00A07C51">
      <w:pPr>
        <w:tabs>
          <w:tab w:val="left" w:pos="825"/>
          <w:tab w:val="right" w:pos="9070"/>
        </w:tabs>
        <w:rPr>
          <w:b/>
          <w:sz w:val="28"/>
          <w:szCs w:val="28"/>
        </w:rPr>
      </w:pPr>
      <w:r>
        <w:tab/>
      </w:r>
      <w:r>
        <w:tab/>
      </w:r>
    </w:p>
    <w:p w14:paraId="2A39BB27" w14:textId="77777777" w:rsidR="007E0293" w:rsidRDefault="007E0293" w:rsidP="00A07C51">
      <w:pPr>
        <w:tabs>
          <w:tab w:val="left" w:pos="825"/>
          <w:tab w:val="right" w:pos="9070"/>
        </w:tabs>
      </w:pPr>
    </w:p>
    <w:p w14:paraId="03CD8F41" w14:textId="77777777" w:rsidR="007E0293" w:rsidRDefault="007E0293" w:rsidP="007E0293">
      <w:pPr>
        <w:pStyle w:val="Heading1"/>
        <w:jc w:val="center"/>
      </w:pPr>
      <w:r w:rsidRPr="00906DE6">
        <w:t>EQUALITY IMPACT ASSE</w:t>
      </w:r>
      <w:r>
        <w:t>SSMENT</w:t>
      </w:r>
      <w:r w:rsidRPr="00906DE6">
        <w:t xml:space="preserve"> FORM</w:t>
      </w:r>
    </w:p>
    <w:p w14:paraId="7FFD5A0C" w14:textId="77777777" w:rsidR="00864660" w:rsidRPr="00864660" w:rsidRDefault="00864660" w:rsidP="00864660">
      <w:pPr>
        <w:rPr>
          <w:b/>
        </w:rPr>
      </w:pPr>
      <w:r w:rsidRPr="00864660">
        <w:rPr>
          <w:b/>
        </w:rPr>
        <w:t xml:space="preserve">Not all projects require a full impact assessment. Please ensure you have completed the pre-appraisal checklist </w:t>
      </w:r>
      <w:r w:rsidR="00086414">
        <w:rPr>
          <w:b/>
        </w:rPr>
        <w:t xml:space="preserve">(Link) </w:t>
      </w:r>
      <w:r w:rsidRPr="00864660">
        <w:rPr>
          <w:b/>
        </w:rPr>
        <w:t>which defines this requirement.</w:t>
      </w:r>
    </w:p>
    <w:p w14:paraId="3574695C" w14:textId="77777777" w:rsidR="007E0293" w:rsidRPr="00864660" w:rsidRDefault="007E0293" w:rsidP="007E0293">
      <w:pPr>
        <w:rPr>
          <w:b/>
        </w:rPr>
      </w:pPr>
    </w:p>
    <w:tbl>
      <w:tblPr>
        <w:tblStyle w:val="TableGrid"/>
        <w:tblW w:w="10620" w:type="dxa"/>
        <w:tblInd w:w="-612" w:type="dxa"/>
        <w:tblLook w:val="01E0" w:firstRow="1" w:lastRow="1" w:firstColumn="1" w:lastColumn="1" w:noHBand="0" w:noVBand="0"/>
      </w:tblPr>
      <w:tblGrid>
        <w:gridCol w:w="6101"/>
        <w:gridCol w:w="4519"/>
      </w:tblGrid>
      <w:tr w:rsidR="007E0293" w14:paraId="4FA78B07" w14:textId="77777777">
        <w:tc>
          <w:tcPr>
            <w:tcW w:w="6101" w:type="dxa"/>
            <w:shd w:val="clear" w:color="auto" w:fill="E6E6E6"/>
          </w:tcPr>
          <w:p w14:paraId="4DFAB095"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25552CE1" w14:textId="77777777" w:rsidR="007E0293" w:rsidRPr="0088033D" w:rsidRDefault="005A2B7B" w:rsidP="00D96016">
            <w:pPr>
              <w:rPr>
                <w:rFonts w:ascii="Arial" w:hAnsi="Arial" w:cs="Arial"/>
                <w:sz w:val="26"/>
                <w:szCs w:val="26"/>
              </w:rPr>
            </w:pPr>
            <w:r>
              <w:rPr>
                <w:rFonts w:ascii="Arial" w:hAnsi="Arial" w:cs="Arial"/>
                <w:sz w:val="26"/>
                <w:szCs w:val="26"/>
              </w:rPr>
              <w:t>Major Programme Management</w:t>
            </w:r>
          </w:p>
        </w:tc>
      </w:tr>
      <w:tr w:rsidR="007E0293" w:rsidRPr="00906DE6" w14:paraId="7BE7F898" w14:textId="77777777">
        <w:tc>
          <w:tcPr>
            <w:tcW w:w="6101" w:type="dxa"/>
            <w:tcBorders>
              <w:bottom w:val="single" w:sz="4" w:space="0" w:color="auto"/>
            </w:tcBorders>
            <w:shd w:val="clear" w:color="auto" w:fill="E6E6E6"/>
          </w:tcPr>
          <w:p w14:paraId="698D7CD5"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73FAE9CB" w14:textId="77777777" w:rsidR="007E0293" w:rsidRPr="0088033D" w:rsidRDefault="005A2B7B" w:rsidP="00D96016">
            <w:pPr>
              <w:rPr>
                <w:rFonts w:ascii="Arial" w:hAnsi="Arial" w:cs="Arial"/>
                <w:sz w:val="26"/>
                <w:szCs w:val="26"/>
                <w:lang w:val="fr-FR"/>
              </w:rPr>
            </w:pPr>
            <w:r>
              <w:rPr>
                <w:rFonts w:ascii="Arial" w:hAnsi="Arial" w:cs="Arial"/>
                <w:sz w:val="26"/>
                <w:szCs w:val="26"/>
                <w:lang w:val="fr-FR"/>
              </w:rPr>
              <w:t>Connor McClure</w:t>
            </w:r>
          </w:p>
        </w:tc>
      </w:tr>
    </w:tbl>
    <w:p w14:paraId="0D38D622" w14:textId="77777777" w:rsidR="007E0293" w:rsidRPr="00906DE6" w:rsidRDefault="007E0293" w:rsidP="007E0293">
      <w:pPr>
        <w:rPr>
          <w:lang w:val="fr-FR"/>
        </w:rPr>
      </w:pPr>
    </w:p>
    <w:p w14:paraId="587B9404"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5E8B2851" w14:textId="77777777">
        <w:tc>
          <w:tcPr>
            <w:tcW w:w="6120" w:type="dxa"/>
            <w:tcBorders>
              <w:bottom w:val="nil"/>
            </w:tcBorders>
            <w:shd w:val="clear" w:color="auto" w:fill="E6E6E6"/>
          </w:tcPr>
          <w:p w14:paraId="17EA4A1A"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12298976" w14:textId="77777777" w:rsidR="007E0293" w:rsidRPr="0088033D" w:rsidRDefault="005A2B7B" w:rsidP="00D96016">
            <w:pPr>
              <w:rPr>
                <w:rFonts w:ascii="Arial" w:hAnsi="Arial" w:cs="Arial"/>
                <w:sz w:val="26"/>
                <w:szCs w:val="26"/>
              </w:rPr>
            </w:pPr>
            <w:r>
              <w:rPr>
                <w:rFonts w:ascii="Arial" w:hAnsi="Arial" w:cs="Arial"/>
                <w:sz w:val="26"/>
                <w:szCs w:val="26"/>
              </w:rPr>
              <w:t>BioEconomy Cluster Builder</w:t>
            </w:r>
          </w:p>
        </w:tc>
      </w:tr>
      <w:tr w:rsidR="007E0293" w14:paraId="79EEC569" w14:textId="77777777">
        <w:tc>
          <w:tcPr>
            <w:tcW w:w="6120" w:type="dxa"/>
            <w:tcBorders>
              <w:top w:val="nil"/>
              <w:bottom w:val="nil"/>
            </w:tcBorders>
            <w:shd w:val="clear" w:color="auto" w:fill="E6E6E6"/>
          </w:tcPr>
          <w:p w14:paraId="1B968AF6" w14:textId="77777777" w:rsidR="007E0293" w:rsidRPr="00C400CA" w:rsidRDefault="007E0293" w:rsidP="00D96016">
            <w:pPr>
              <w:pStyle w:val="BodyText"/>
              <w:spacing w:before="60" w:after="60"/>
              <w:rPr>
                <w:b/>
                <w:i w:val="0"/>
                <w:sz w:val="26"/>
                <w:szCs w:val="26"/>
              </w:rPr>
            </w:pPr>
            <w:r w:rsidRPr="00C400CA">
              <w:rPr>
                <w:b/>
                <w:i w:val="0"/>
                <w:sz w:val="26"/>
                <w:szCs w:val="26"/>
              </w:rPr>
              <w:t>Is it (*delete as applicable)</w:t>
            </w:r>
          </w:p>
        </w:tc>
        <w:tc>
          <w:tcPr>
            <w:tcW w:w="1456" w:type="dxa"/>
          </w:tcPr>
          <w:p w14:paraId="795DC98B" w14:textId="77777777" w:rsidR="007E0293" w:rsidRPr="0088033D" w:rsidRDefault="007E0293" w:rsidP="00D96016">
            <w:pPr>
              <w:rPr>
                <w:rFonts w:ascii="Arial" w:hAnsi="Arial" w:cs="Arial"/>
                <w:sz w:val="26"/>
                <w:szCs w:val="26"/>
              </w:rPr>
            </w:pPr>
            <w:r w:rsidRPr="0088033D">
              <w:rPr>
                <w:rFonts w:ascii="Arial" w:hAnsi="Arial" w:cs="Arial"/>
                <w:sz w:val="26"/>
                <w:szCs w:val="26"/>
              </w:rPr>
              <w:t>New</w:t>
            </w:r>
          </w:p>
        </w:tc>
        <w:tc>
          <w:tcPr>
            <w:tcW w:w="3044" w:type="dxa"/>
          </w:tcPr>
          <w:p w14:paraId="1E09D2F5" w14:textId="77777777" w:rsidR="007E0293" w:rsidRPr="0088033D" w:rsidRDefault="007E0293" w:rsidP="00D96016">
            <w:pPr>
              <w:rPr>
                <w:rFonts w:ascii="Arial" w:hAnsi="Arial" w:cs="Arial"/>
                <w:sz w:val="26"/>
                <w:szCs w:val="26"/>
              </w:rPr>
            </w:pPr>
          </w:p>
        </w:tc>
      </w:tr>
      <w:tr w:rsidR="007E0293" w14:paraId="65B14582" w14:textId="77777777">
        <w:tc>
          <w:tcPr>
            <w:tcW w:w="6120" w:type="dxa"/>
            <w:tcBorders>
              <w:top w:val="nil"/>
              <w:bottom w:val="nil"/>
            </w:tcBorders>
            <w:shd w:val="clear" w:color="auto" w:fill="E6E6E6"/>
          </w:tcPr>
          <w:p w14:paraId="58184720" w14:textId="77777777"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(*delete as applicable)</w:t>
            </w:r>
          </w:p>
        </w:tc>
        <w:tc>
          <w:tcPr>
            <w:tcW w:w="1456" w:type="dxa"/>
          </w:tcPr>
          <w:p w14:paraId="366D8BBD" w14:textId="77777777"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2396A7D4" w14:textId="77777777" w:rsidR="007E0293" w:rsidRPr="0088033D" w:rsidRDefault="007E0293" w:rsidP="00D96016">
            <w:pPr>
              <w:rPr>
                <w:rFonts w:ascii="Arial" w:hAnsi="Arial" w:cs="Arial"/>
                <w:sz w:val="26"/>
                <w:szCs w:val="26"/>
              </w:rPr>
            </w:pPr>
          </w:p>
        </w:tc>
      </w:tr>
      <w:tr w:rsidR="007E0293" w14:paraId="388D991E" w14:textId="77777777">
        <w:tc>
          <w:tcPr>
            <w:tcW w:w="6120" w:type="dxa"/>
            <w:tcBorders>
              <w:top w:val="nil"/>
              <w:bottom w:val="nil"/>
            </w:tcBorders>
            <w:shd w:val="clear" w:color="auto" w:fill="E6E6E6"/>
          </w:tcPr>
          <w:p w14:paraId="5CC46FBB" w14:textId="77777777" w:rsidR="007E0293" w:rsidRPr="00C400CA" w:rsidRDefault="007E0293" w:rsidP="00D96016">
            <w:pPr>
              <w:pStyle w:val="BodyText"/>
              <w:spacing w:before="60" w:after="60"/>
              <w:rPr>
                <w:b/>
                <w:i w:val="0"/>
                <w:sz w:val="26"/>
                <w:szCs w:val="26"/>
              </w:rPr>
            </w:pPr>
            <w:r w:rsidRPr="00C400CA">
              <w:rPr>
                <w:b/>
                <w:i w:val="0"/>
                <w:sz w:val="26"/>
                <w:szCs w:val="26"/>
              </w:rPr>
              <w:t>If yes, who delivers this policy for your organisation?</w:t>
            </w:r>
          </w:p>
        </w:tc>
        <w:tc>
          <w:tcPr>
            <w:tcW w:w="4500" w:type="dxa"/>
            <w:gridSpan w:val="2"/>
          </w:tcPr>
          <w:p w14:paraId="76FF3B29" w14:textId="77777777" w:rsidR="007E0293" w:rsidRPr="0088033D" w:rsidRDefault="007E0293" w:rsidP="00D96016">
            <w:pPr>
              <w:rPr>
                <w:rFonts w:ascii="Arial" w:hAnsi="Arial" w:cs="Arial"/>
                <w:sz w:val="26"/>
                <w:szCs w:val="26"/>
              </w:rPr>
            </w:pPr>
          </w:p>
        </w:tc>
      </w:tr>
      <w:tr w:rsidR="007E0293" w14:paraId="6CD1443C" w14:textId="77777777">
        <w:tc>
          <w:tcPr>
            <w:tcW w:w="6120" w:type="dxa"/>
            <w:tcBorders>
              <w:top w:val="nil"/>
              <w:bottom w:val="nil"/>
            </w:tcBorders>
            <w:shd w:val="clear" w:color="auto" w:fill="E6E6E6"/>
          </w:tcPr>
          <w:p w14:paraId="2B37EC3E" w14:textId="77777777"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(*delete as applicable)</w:t>
            </w:r>
          </w:p>
        </w:tc>
        <w:tc>
          <w:tcPr>
            <w:tcW w:w="1456" w:type="dxa"/>
          </w:tcPr>
          <w:p w14:paraId="1B6EBFEC" w14:textId="77777777" w:rsidR="007E0293" w:rsidRPr="0088033D" w:rsidRDefault="007E0293" w:rsidP="00D96016">
            <w:pPr>
              <w:rPr>
                <w:rFonts w:ascii="Arial" w:hAnsi="Arial" w:cs="Arial"/>
                <w:sz w:val="26"/>
                <w:szCs w:val="26"/>
              </w:rPr>
            </w:pPr>
          </w:p>
        </w:tc>
        <w:tc>
          <w:tcPr>
            <w:tcW w:w="3044" w:type="dxa"/>
          </w:tcPr>
          <w:p w14:paraId="02C57976" w14:textId="77777777" w:rsidR="007E0293" w:rsidRPr="0088033D" w:rsidRDefault="007E0293" w:rsidP="00D96016">
            <w:pPr>
              <w:rPr>
                <w:rFonts w:ascii="Arial" w:hAnsi="Arial" w:cs="Arial"/>
                <w:sz w:val="26"/>
                <w:szCs w:val="26"/>
              </w:rPr>
            </w:pPr>
            <w:r w:rsidRPr="0088033D">
              <w:rPr>
                <w:rFonts w:ascii="Arial" w:hAnsi="Arial" w:cs="Arial"/>
                <w:sz w:val="26"/>
                <w:szCs w:val="26"/>
              </w:rPr>
              <w:t>Yes</w:t>
            </w:r>
          </w:p>
        </w:tc>
      </w:tr>
      <w:tr w:rsidR="007E0293" w14:paraId="5A7744E9" w14:textId="77777777">
        <w:tc>
          <w:tcPr>
            <w:tcW w:w="6120" w:type="dxa"/>
            <w:tcBorders>
              <w:top w:val="nil"/>
            </w:tcBorders>
            <w:shd w:val="clear" w:color="auto" w:fill="E6E6E6"/>
          </w:tcPr>
          <w:p w14:paraId="33339D9F"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5E32B5DA" w14:textId="77777777" w:rsidR="007E0293" w:rsidRPr="0088033D" w:rsidRDefault="005A2B7B" w:rsidP="00D96016">
            <w:pPr>
              <w:rPr>
                <w:rFonts w:ascii="Arial" w:hAnsi="Arial" w:cs="Arial"/>
                <w:sz w:val="26"/>
                <w:szCs w:val="26"/>
              </w:rPr>
            </w:pPr>
            <w:r>
              <w:rPr>
                <w:rFonts w:ascii="Arial" w:hAnsi="Arial" w:cs="Arial"/>
                <w:sz w:val="26"/>
                <w:szCs w:val="26"/>
              </w:rPr>
              <w:t>Contracted Supplier Tbc</w:t>
            </w:r>
          </w:p>
        </w:tc>
      </w:tr>
    </w:tbl>
    <w:p w14:paraId="2C9B7AE2" w14:textId="77777777" w:rsidR="007E0293" w:rsidRDefault="007E0293" w:rsidP="007E0293"/>
    <w:p w14:paraId="63C5FA94"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33157C83" w14:textId="77777777" w:rsidTr="004B04AE">
        <w:tc>
          <w:tcPr>
            <w:tcW w:w="10620" w:type="dxa"/>
            <w:gridSpan w:val="4"/>
            <w:shd w:val="clear" w:color="auto" w:fill="E6E6E6"/>
          </w:tcPr>
          <w:p w14:paraId="3D2AEEBC" w14:textId="77777777" w:rsidR="007E0293" w:rsidRPr="00C400CA" w:rsidRDefault="007E0293" w:rsidP="00D96016">
            <w:pPr>
              <w:pStyle w:val="BodyText"/>
              <w:spacing w:before="60" w:after="60"/>
              <w:rPr>
                <w:b/>
                <w:i w:val="0"/>
                <w:sz w:val="26"/>
                <w:szCs w:val="26"/>
              </w:rPr>
            </w:pPr>
            <w:r>
              <w:rPr>
                <w:b/>
                <w:i w:val="0"/>
                <w:sz w:val="26"/>
                <w:szCs w:val="26"/>
              </w:rPr>
              <w:t xml:space="preserve">Which of the following equality areas are relevant to this policy/project? </w:t>
            </w:r>
          </w:p>
        </w:tc>
      </w:tr>
      <w:tr w:rsidR="007E0293" w14:paraId="1C32E3F1" w14:textId="77777777">
        <w:trPr>
          <w:trHeight w:val="492"/>
        </w:trPr>
        <w:tc>
          <w:tcPr>
            <w:tcW w:w="2428" w:type="dxa"/>
          </w:tcPr>
          <w:p w14:paraId="5A567BBD"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42D5ECCF" w14:textId="77777777" w:rsidR="007E0293" w:rsidRPr="00302C77" w:rsidRDefault="005A2B7B" w:rsidP="00D96016">
            <w:pPr>
              <w:rPr>
                <w:rFonts w:ascii="Arial" w:hAnsi="Arial" w:cs="Arial"/>
                <w:b/>
                <w:sz w:val="26"/>
                <w:szCs w:val="26"/>
              </w:rPr>
            </w:pPr>
            <w:r>
              <w:rPr>
                <w:rFonts w:ascii="Arial" w:hAnsi="Arial" w:cs="Arial"/>
                <w:b/>
                <w:sz w:val="26"/>
                <w:szCs w:val="26"/>
              </w:rPr>
              <w:t>Yes</w:t>
            </w:r>
          </w:p>
        </w:tc>
        <w:tc>
          <w:tcPr>
            <w:tcW w:w="1675" w:type="dxa"/>
          </w:tcPr>
          <w:p w14:paraId="23EA914D"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78D4F11D" w14:textId="77777777" w:rsidR="007E0293" w:rsidRPr="00956430" w:rsidRDefault="005A2B7B" w:rsidP="00D96016">
            <w:pPr>
              <w:rPr>
                <w:rFonts w:ascii="Arial" w:hAnsi="Arial" w:cs="Arial"/>
                <w:b/>
                <w:sz w:val="26"/>
                <w:szCs w:val="26"/>
              </w:rPr>
            </w:pPr>
            <w:r>
              <w:rPr>
                <w:rFonts w:ascii="Arial" w:hAnsi="Arial" w:cs="Arial"/>
                <w:b/>
                <w:sz w:val="26"/>
                <w:szCs w:val="26"/>
              </w:rPr>
              <w:t>Yes</w:t>
            </w:r>
          </w:p>
        </w:tc>
      </w:tr>
      <w:tr w:rsidR="007E0293" w14:paraId="39B20298" w14:textId="77777777" w:rsidTr="004B04AE">
        <w:trPr>
          <w:trHeight w:val="610"/>
        </w:trPr>
        <w:tc>
          <w:tcPr>
            <w:tcW w:w="2428" w:type="dxa"/>
            <w:tcBorders>
              <w:bottom w:val="single" w:sz="4" w:space="0" w:color="auto"/>
            </w:tcBorders>
          </w:tcPr>
          <w:p w14:paraId="675F5882"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4FD369C3" w14:textId="066BD877" w:rsidR="007E0293" w:rsidRDefault="06A0E1DF" w:rsidP="06A0E1DF">
            <w:pPr>
              <w:spacing w:line="259" w:lineRule="auto"/>
              <w:rPr>
                <w:rFonts w:ascii="Arial" w:hAnsi="Arial" w:cs="Arial"/>
                <w:b/>
                <w:sz w:val="26"/>
                <w:szCs w:val="26"/>
              </w:rPr>
            </w:pPr>
            <w:r w:rsidRPr="004B04AE">
              <w:rPr>
                <w:rFonts w:ascii="Arial" w:hAnsi="Arial" w:cs="Arial"/>
                <w:b/>
                <w:bCs/>
                <w:sz w:val="26"/>
                <w:szCs w:val="26"/>
              </w:rPr>
              <w:t>No</w:t>
            </w:r>
          </w:p>
        </w:tc>
        <w:tc>
          <w:tcPr>
            <w:tcW w:w="1675" w:type="dxa"/>
            <w:tcBorders>
              <w:bottom w:val="single" w:sz="4" w:space="0" w:color="auto"/>
            </w:tcBorders>
          </w:tcPr>
          <w:p w14:paraId="7C8D4550"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52A90858" w14:textId="1C9FD00B" w:rsidR="007E0293" w:rsidRPr="0088033D" w:rsidRDefault="06A0E1DF" w:rsidP="00D96016">
            <w:pPr>
              <w:rPr>
                <w:rFonts w:ascii="Arial" w:hAnsi="Arial" w:cs="Arial"/>
                <w:sz w:val="26"/>
                <w:szCs w:val="26"/>
              </w:rPr>
            </w:pPr>
            <w:r w:rsidRPr="004B04AE">
              <w:rPr>
                <w:rFonts w:ascii="Arial" w:hAnsi="Arial" w:cs="Arial"/>
                <w:b/>
                <w:bCs/>
                <w:sz w:val="26"/>
                <w:szCs w:val="26"/>
              </w:rPr>
              <w:t>No</w:t>
            </w:r>
          </w:p>
        </w:tc>
      </w:tr>
      <w:tr w:rsidR="008B0E69" w14:paraId="2622AA73" w14:textId="77777777">
        <w:tc>
          <w:tcPr>
            <w:tcW w:w="2428" w:type="dxa"/>
          </w:tcPr>
          <w:p w14:paraId="7D1A46E6"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741EE2E8" w14:textId="77777777" w:rsidR="008B0E69" w:rsidRDefault="005A2B7B" w:rsidP="00D96016">
            <w:pPr>
              <w:rPr>
                <w:rFonts w:ascii="Arial" w:hAnsi="Arial" w:cs="Arial"/>
                <w:b/>
                <w:sz w:val="26"/>
                <w:szCs w:val="26"/>
              </w:rPr>
            </w:pPr>
            <w:r>
              <w:rPr>
                <w:rFonts w:ascii="Arial" w:hAnsi="Arial" w:cs="Arial"/>
                <w:b/>
                <w:sz w:val="26"/>
                <w:szCs w:val="26"/>
              </w:rPr>
              <w:t>Yes</w:t>
            </w:r>
          </w:p>
        </w:tc>
        <w:tc>
          <w:tcPr>
            <w:tcW w:w="1675" w:type="dxa"/>
          </w:tcPr>
          <w:p w14:paraId="5FF3DA23"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2904544C" w14:textId="725C0DE4" w:rsidR="008B0E69" w:rsidRPr="0088033D" w:rsidRDefault="4E3F92B1" w:rsidP="4E3F92B1">
            <w:pPr>
              <w:spacing w:line="259" w:lineRule="auto"/>
              <w:rPr>
                <w:rFonts w:ascii="Arial" w:hAnsi="Arial" w:cs="Arial"/>
                <w:sz w:val="26"/>
                <w:szCs w:val="26"/>
              </w:rPr>
            </w:pPr>
            <w:r w:rsidRPr="004B04AE">
              <w:rPr>
                <w:rFonts w:ascii="Arial" w:hAnsi="Arial" w:cs="Arial"/>
                <w:b/>
                <w:bCs/>
                <w:sz w:val="26"/>
                <w:szCs w:val="26"/>
              </w:rPr>
              <w:t>No</w:t>
            </w:r>
          </w:p>
        </w:tc>
      </w:tr>
      <w:tr w:rsidR="008B0E69" w14:paraId="0E214432" w14:textId="77777777">
        <w:tc>
          <w:tcPr>
            <w:tcW w:w="2428" w:type="dxa"/>
          </w:tcPr>
          <w:p w14:paraId="1AF1B228"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454C5ABC" w14:textId="508DDAAA" w:rsidR="008B0E69" w:rsidRDefault="06A0E1DF" w:rsidP="06A0E1DF">
            <w:pPr>
              <w:spacing w:line="259" w:lineRule="auto"/>
              <w:rPr>
                <w:rFonts w:ascii="Arial" w:hAnsi="Arial" w:cs="Arial"/>
                <w:b/>
                <w:sz w:val="26"/>
                <w:szCs w:val="26"/>
              </w:rPr>
            </w:pPr>
            <w:r w:rsidRPr="004B04AE">
              <w:rPr>
                <w:rFonts w:ascii="Arial" w:hAnsi="Arial" w:cs="Arial"/>
                <w:b/>
                <w:bCs/>
                <w:sz w:val="26"/>
                <w:szCs w:val="26"/>
              </w:rPr>
              <w:t>No</w:t>
            </w:r>
          </w:p>
        </w:tc>
        <w:tc>
          <w:tcPr>
            <w:tcW w:w="1675" w:type="dxa"/>
          </w:tcPr>
          <w:p w14:paraId="1D41AC99"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7B873C4D" w14:textId="77777777" w:rsidR="008B0E69" w:rsidRDefault="005A2B7B" w:rsidP="00D96016">
            <w:pPr>
              <w:rPr>
                <w:rFonts w:ascii="Arial" w:hAnsi="Arial" w:cs="Arial"/>
                <w:b/>
                <w:sz w:val="26"/>
                <w:szCs w:val="26"/>
              </w:rPr>
            </w:pPr>
            <w:r>
              <w:rPr>
                <w:rFonts w:ascii="Arial" w:hAnsi="Arial" w:cs="Arial"/>
                <w:b/>
                <w:sz w:val="26"/>
                <w:szCs w:val="26"/>
              </w:rPr>
              <w:t>Yes</w:t>
            </w:r>
          </w:p>
        </w:tc>
      </w:tr>
      <w:tr w:rsidR="008B0E69" w14:paraId="296C208E" w14:textId="77777777">
        <w:tc>
          <w:tcPr>
            <w:tcW w:w="2428" w:type="dxa"/>
          </w:tcPr>
          <w:p w14:paraId="2D41ED22"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55330951" w14:textId="6D0A88E4" w:rsidR="008B0E69" w:rsidRDefault="06A0E1DF" w:rsidP="06A0E1DF">
            <w:pPr>
              <w:spacing w:line="259" w:lineRule="auto"/>
              <w:rPr>
                <w:rFonts w:ascii="Arial" w:hAnsi="Arial" w:cs="Arial"/>
                <w:b/>
                <w:sz w:val="26"/>
                <w:szCs w:val="26"/>
              </w:rPr>
            </w:pPr>
            <w:r w:rsidRPr="004B04AE">
              <w:rPr>
                <w:rFonts w:ascii="Arial" w:hAnsi="Arial" w:cs="Arial"/>
                <w:b/>
                <w:bCs/>
                <w:sz w:val="26"/>
                <w:szCs w:val="26"/>
              </w:rPr>
              <w:t>No</w:t>
            </w:r>
          </w:p>
        </w:tc>
        <w:tc>
          <w:tcPr>
            <w:tcW w:w="1675" w:type="dxa"/>
          </w:tcPr>
          <w:p w14:paraId="21F94BB5"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5E66582C" w14:textId="69835609" w:rsidR="4E3F92B1" w:rsidRDefault="4E3F92B1" w:rsidP="004B04AE">
            <w:pPr>
              <w:spacing w:line="259" w:lineRule="auto"/>
            </w:pPr>
            <w:r w:rsidRPr="004B04AE">
              <w:rPr>
                <w:rFonts w:ascii="Arial" w:hAnsi="Arial" w:cs="Arial"/>
                <w:b/>
                <w:bCs/>
                <w:sz w:val="26"/>
                <w:szCs w:val="26"/>
              </w:rPr>
              <w:t>No</w:t>
            </w:r>
          </w:p>
          <w:p w14:paraId="13D9E67E" w14:textId="77777777" w:rsidR="008B0E69" w:rsidRDefault="008B0E69" w:rsidP="00D96016">
            <w:pPr>
              <w:rPr>
                <w:rFonts w:ascii="Arial" w:hAnsi="Arial" w:cs="Arial"/>
                <w:b/>
                <w:sz w:val="26"/>
                <w:szCs w:val="26"/>
              </w:rPr>
            </w:pPr>
          </w:p>
        </w:tc>
      </w:tr>
    </w:tbl>
    <w:p w14:paraId="3429A494" w14:textId="77777777" w:rsidR="007E0293" w:rsidRDefault="007E0293" w:rsidP="007E0293"/>
    <w:p w14:paraId="3C9B960F"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4CFA9EF4" w14:textId="77777777">
        <w:tc>
          <w:tcPr>
            <w:tcW w:w="2700" w:type="dxa"/>
            <w:shd w:val="clear" w:color="auto" w:fill="E6E6E6"/>
          </w:tcPr>
          <w:p w14:paraId="37D8A48D"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0D2D8CAB"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277A2EA0" w14:textId="77777777" w:rsidR="007E0293" w:rsidRPr="00C400CA" w:rsidRDefault="005A2B7B" w:rsidP="00D96016">
            <w:pPr>
              <w:pStyle w:val="BodyText"/>
              <w:spacing w:before="60" w:after="60"/>
              <w:rPr>
                <w:i w:val="0"/>
                <w:sz w:val="26"/>
                <w:szCs w:val="26"/>
              </w:rPr>
            </w:pPr>
            <w:r>
              <w:rPr>
                <w:i w:val="0"/>
                <w:sz w:val="26"/>
                <w:szCs w:val="26"/>
              </w:rPr>
              <w:t>3 Years</w:t>
            </w:r>
          </w:p>
        </w:tc>
        <w:tc>
          <w:tcPr>
            <w:tcW w:w="3960" w:type="dxa"/>
            <w:shd w:val="clear" w:color="auto" w:fill="E6E6E6"/>
          </w:tcPr>
          <w:p w14:paraId="155B73F0" w14:textId="77777777"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707B806C" w14:textId="77777777" w:rsidR="007E0293" w:rsidRPr="00C400CA" w:rsidRDefault="005A2B7B" w:rsidP="00D96016">
            <w:pPr>
              <w:pStyle w:val="BodyText"/>
              <w:spacing w:before="60" w:after="60"/>
              <w:rPr>
                <w:i w:val="0"/>
                <w:sz w:val="26"/>
                <w:szCs w:val="26"/>
              </w:rPr>
            </w:pPr>
            <w:r>
              <w:rPr>
                <w:i w:val="0"/>
                <w:sz w:val="26"/>
                <w:szCs w:val="26"/>
              </w:rPr>
              <w:t>3 Years</w:t>
            </w:r>
          </w:p>
        </w:tc>
      </w:tr>
      <w:tr w:rsidR="007E0293" w:rsidRPr="004E1B7B" w14:paraId="284046AB" w14:textId="77777777">
        <w:trPr>
          <w:trHeight w:val="567"/>
        </w:trPr>
        <w:tc>
          <w:tcPr>
            <w:tcW w:w="2700" w:type="dxa"/>
            <w:shd w:val="clear" w:color="auto" w:fill="E6E6E6"/>
          </w:tcPr>
          <w:p w14:paraId="45B0C9E3" w14:textId="77777777" w:rsidR="007E0293" w:rsidRDefault="007E0293" w:rsidP="00D96016">
            <w:pPr>
              <w:pStyle w:val="BodyText"/>
              <w:spacing w:before="60" w:after="60"/>
              <w:rPr>
                <w:b/>
                <w:i w:val="0"/>
                <w:sz w:val="26"/>
                <w:szCs w:val="26"/>
              </w:rPr>
            </w:pPr>
            <w:r w:rsidRPr="00C400CA">
              <w:rPr>
                <w:b/>
                <w:i w:val="0"/>
                <w:sz w:val="26"/>
                <w:szCs w:val="26"/>
              </w:rPr>
              <w:t>Start Date</w:t>
            </w:r>
          </w:p>
          <w:p w14:paraId="2A3DDBBD" w14:textId="77777777" w:rsidR="007E0293" w:rsidRPr="00C400CA" w:rsidRDefault="007E0293" w:rsidP="00D96016">
            <w:pPr>
              <w:pStyle w:val="BodyText"/>
              <w:spacing w:before="60" w:after="60"/>
              <w:rPr>
                <w:b/>
                <w:i w:val="0"/>
                <w:sz w:val="26"/>
                <w:szCs w:val="26"/>
              </w:rPr>
            </w:pPr>
          </w:p>
        </w:tc>
        <w:tc>
          <w:tcPr>
            <w:tcW w:w="1800" w:type="dxa"/>
            <w:shd w:val="clear" w:color="auto" w:fill="auto"/>
          </w:tcPr>
          <w:p w14:paraId="2223A612" w14:textId="77777777" w:rsidR="007E0293" w:rsidRPr="00C400CA" w:rsidRDefault="005A2B7B" w:rsidP="00D96016">
            <w:pPr>
              <w:pStyle w:val="BodyText"/>
              <w:spacing w:after="60"/>
              <w:ind w:right="-108"/>
              <w:rPr>
                <w:i w:val="0"/>
                <w:sz w:val="26"/>
                <w:szCs w:val="26"/>
              </w:rPr>
            </w:pPr>
            <w:r>
              <w:rPr>
                <w:i w:val="0"/>
                <w:sz w:val="26"/>
                <w:szCs w:val="26"/>
              </w:rPr>
              <w:t>26/09/19</w:t>
            </w:r>
          </w:p>
        </w:tc>
        <w:tc>
          <w:tcPr>
            <w:tcW w:w="3960" w:type="dxa"/>
            <w:shd w:val="clear" w:color="auto" w:fill="E6E6E6"/>
          </w:tcPr>
          <w:p w14:paraId="4CA6D429" w14:textId="77777777" w:rsidR="007E0293" w:rsidRDefault="007E0293" w:rsidP="00D96016">
            <w:pPr>
              <w:pStyle w:val="BodyText"/>
              <w:spacing w:before="60" w:after="60"/>
              <w:rPr>
                <w:b/>
                <w:i w:val="0"/>
                <w:sz w:val="26"/>
                <w:szCs w:val="26"/>
              </w:rPr>
            </w:pPr>
            <w:r>
              <w:rPr>
                <w:b/>
                <w:i w:val="0"/>
                <w:sz w:val="26"/>
                <w:szCs w:val="26"/>
              </w:rPr>
              <w:t>Completion Date</w:t>
            </w:r>
          </w:p>
          <w:p w14:paraId="3725F7A5"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469A4B1C" w14:textId="77777777" w:rsidR="007E0293" w:rsidRPr="00C400CA" w:rsidRDefault="005A2B7B" w:rsidP="00D96016">
            <w:pPr>
              <w:pStyle w:val="BodyText"/>
              <w:spacing w:before="60" w:after="60"/>
              <w:rPr>
                <w:i w:val="0"/>
                <w:sz w:val="26"/>
                <w:szCs w:val="26"/>
              </w:rPr>
            </w:pPr>
            <w:r>
              <w:rPr>
                <w:i w:val="0"/>
                <w:sz w:val="26"/>
                <w:szCs w:val="26"/>
              </w:rPr>
              <w:t>01/04/23</w:t>
            </w:r>
          </w:p>
        </w:tc>
      </w:tr>
      <w:tr w:rsidR="007E0293" w:rsidRPr="004E1B7B" w14:paraId="2D75165D" w14:textId="77777777">
        <w:trPr>
          <w:trHeight w:val="567"/>
        </w:trPr>
        <w:tc>
          <w:tcPr>
            <w:tcW w:w="2700" w:type="dxa"/>
            <w:shd w:val="clear" w:color="auto" w:fill="E6E6E6"/>
          </w:tcPr>
          <w:p w14:paraId="44E3CB43"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71F9AB91" w14:textId="77777777" w:rsidR="007E0293" w:rsidRPr="00C400CA" w:rsidRDefault="005A2B7B" w:rsidP="00D96016">
            <w:pPr>
              <w:pStyle w:val="BodyText"/>
              <w:spacing w:after="60"/>
              <w:ind w:right="-108"/>
              <w:rPr>
                <w:i w:val="0"/>
                <w:sz w:val="26"/>
                <w:szCs w:val="26"/>
              </w:rPr>
            </w:pPr>
            <w:r>
              <w:rPr>
                <w:i w:val="0"/>
                <w:sz w:val="26"/>
                <w:szCs w:val="26"/>
              </w:rPr>
              <w:t>Susan Sewell</w:t>
            </w:r>
          </w:p>
        </w:tc>
        <w:tc>
          <w:tcPr>
            <w:tcW w:w="3960" w:type="dxa"/>
            <w:shd w:val="clear" w:color="auto" w:fill="E6E6E6"/>
          </w:tcPr>
          <w:p w14:paraId="1237DEE7" w14:textId="77777777" w:rsidR="007E0293" w:rsidRDefault="00EF68E5" w:rsidP="00D96016">
            <w:pPr>
              <w:pStyle w:val="BodyText"/>
              <w:spacing w:before="60" w:after="60"/>
              <w:rPr>
                <w:b/>
                <w:i w:val="0"/>
                <w:sz w:val="26"/>
                <w:szCs w:val="26"/>
              </w:rPr>
            </w:pPr>
            <w:r>
              <w:rPr>
                <w:b/>
                <w:i w:val="0"/>
                <w:sz w:val="26"/>
                <w:szCs w:val="26"/>
              </w:rPr>
              <w:t>Date</w:t>
            </w:r>
          </w:p>
          <w:p w14:paraId="046EF5E6"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2FDC31F3" w14:textId="77777777" w:rsidR="007E0293" w:rsidRPr="00C400CA" w:rsidRDefault="4CEDA894">
            <w:pPr>
              <w:pStyle w:val="BodyText"/>
              <w:spacing w:before="60" w:after="60"/>
              <w:rPr>
                <w:i w:val="0"/>
                <w:sz w:val="26"/>
                <w:szCs w:val="26"/>
              </w:rPr>
            </w:pPr>
            <w:r w:rsidRPr="004B04AE">
              <w:rPr>
                <w:i w:val="0"/>
                <w:sz w:val="26"/>
                <w:szCs w:val="26"/>
              </w:rPr>
              <w:t>26/09/19</w:t>
            </w:r>
          </w:p>
        </w:tc>
      </w:tr>
      <w:tr w:rsidR="00EF68E5" w:rsidRPr="004E1B7B" w14:paraId="1FFF5915" w14:textId="77777777">
        <w:trPr>
          <w:trHeight w:val="567"/>
        </w:trPr>
        <w:tc>
          <w:tcPr>
            <w:tcW w:w="2700" w:type="dxa"/>
            <w:shd w:val="clear" w:color="auto" w:fill="E6E6E6"/>
          </w:tcPr>
          <w:p w14:paraId="7FE7B484"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lastRenderedPageBreak/>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770517C6" w14:textId="77777777" w:rsidR="00EF68E5" w:rsidRPr="00C400CA" w:rsidRDefault="005A2B7B" w:rsidP="00EF68E5">
            <w:pPr>
              <w:pStyle w:val="BodyText"/>
              <w:spacing w:after="60"/>
              <w:ind w:right="-108"/>
              <w:rPr>
                <w:i w:val="0"/>
                <w:sz w:val="26"/>
                <w:szCs w:val="26"/>
              </w:rPr>
            </w:pPr>
            <w:r>
              <w:rPr>
                <w:i w:val="0"/>
                <w:sz w:val="26"/>
                <w:szCs w:val="26"/>
              </w:rPr>
              <w:t>Linda Gosden</w:t>
            </w:r>
          </w:p>
        </w:tc>
        <w:tc>
          <w:tcPr>
            <w:tcW w:w="3960" w:type="dxa"/>
            <w:shd w:val="clear" w:color="auto" w:fill="E6E6E6"/>
          </w:tcPr>
          <w:p w14:paraId="196DEF75" w14:textId="77777777" w:rsidR="00EF68E5" w:rsidRDefault="00EF68E5" w:rsidP="00EF68E5">
            <w:pPr>
              <w:pStyle w:val="BodyText"/>
              <w:spacing w:before="60" w:after="60"/>
              <w:rPr>
                <w:b/>
                <w:i w:val="0"/>
                <w:sz w:val="26"/>
                <w:szCs w:val="26"/>
              </w:rPr>
            </w:pPr>
            <w:r>
              <w:rPr>
                <w:b/>
                <w:i w:val="0"/>
                <w:sz w:val="26"/>
                <w:szCs w:val="26"/>
              </w:rPr>
              <w:t>Date</w:t>
            </w:r>
          </w:p>
          <w:p w14:paraId="29881DF8"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65F26AFD" w14:textId="1F2DB210" w:rsidR="00EF68E5" w:rsidRPr="00C400CA" w:rsidRDefault="4CEDA894">
            <w:pPr>
              <w:pStyle w:val="BodyText"/>
              <w:spacing w:before="60" w:after="60"/>
              <w:rPr>
                <w:i w:val="0"/>
                <w:sz w:val="26"/>
                <w:szCs w:val="26"/>
              </w:rPr>
            </w:pPr>
            <w:r w:rsidRPr="004B04AE">
              <w:rPr>
                <w:i w:val="0"/>
                <w:sz w:val="26"/>
                <w:szCs w:val="26"/>
              </w:rPr>
              <w:t>2</w:t>
            </w:r>
            <w:r w:rsidR="0C4585FA" w:rsidRPr="004B04AE">
              <w:rPr>
                <w:i w:val="0"/>
                <w:sz w:val="26"/>
                <w:szCs w:val="26"/>
              </w:rPr>
              <w:t>6/09/19</w:t>
            </w:r>
          </w:p>
        </w:tc>
      </w:tr>
    </w:tbl>
    <w:p w14:paraId="2209470F" w14:textId="77777777" w:rsidR="00093E4D" w:rsidRPr="00A07C51" w:rsidRDefault="00093E4D" w:rsidP="00A07C51">
      <w:pPr>
        <w:sectPr w:rsidR="00093E4D" w:rsidRPr="00A07C51" w:rsidSect="00423C1D">
          <w:footerReference w:type="even" r:id="rId11"/>
          <w:footerReference w:type="default" r:id="rId12"/>
          <w:pgSz w:w="11906" w:h="16838"/>
          <w:pgMar w:top="851" w:right="1418" w:bottom="851" w:left="1418" w:header="709" w:footer="709" w:gutter="0"/>
          <w:cols w:space="708"/>
          <w:docGrid w:linePitch="360"/>
        </w:sectPr>
      </w:pPr>
    </w:p>
    <w:p w14:paraId="58F7C86A" w14:textId="77777777" w:rsidR="0033363A" w:rsidRPr="00D73F45" w:rsidRDefault="0033363A" w:rsidP="00D73F45">
      <w:pPr>
        <w:jc w:val="right"/>
        <w:rPr>
          <w:rFonts w:ascii="Arial" w:hAnsi="Arial" w:cs="Arial"/>
          <w:b/>
          <w:sz w:val="24"/>
          <w:szCs w:val="24"/>
        </w:rPr>
      </w:pPr>
    </w:p>
    <w:p w14:paraId="34D06CAA" w14:textId="77777777" w:rsidR="004F4808" w:rsidRDefault="004F4808" w:rsidP="004F4808"/>
    <w:p w14:paraId="3AE58DA6"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1377F59F"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53D8AE1A" w14:textId="77777777">
        <w:trPr>
          <w:trHeight w:val="2351"/>
        </w:trPr>
        <w:tc>
          <w:tcPr>
            <w:tcW w:w="15565" w:type="dxa"/>
            <w:shd w:val="clear" w:color="auto" w:fill="E6E6E6"/>
          </w:tcPr>
          <w:p w14:paraId="7C167FD8"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14:paraId="06336C52"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7DCF3A29"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14:paraId="11F735D4"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3A9BFC1A" w14:textId="77777777" w:rsidR="004F4808" w:rsidRDefault="004F4808" w:rsidP="004F4808"/>
    <w:p w14:paraId="0D23576D"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4611608E" w14:textId="77777777">
        <w:tc>
          <w:tcPr>
            <w:tcW w:w="15565" w:type="dxa"/>
          </w:tcPr>
          <w:p w14:paraId="1625907B" w14:textId="77777777" w:rsidR="004F4808" w:rsidRDefault="004F4808" w:rsidP="00D96016">
            <w:pPr>
              <w:rPr>
                <w:rFonts w:ascii="Arial" w:hAnsi="Arial" w:cs="Arial"/>
                <w:sz w:val="26"/>
                <w:szCs w:val="26"/>
              </w:rPr>
            </w:pPr>
          </w:p>
          <w:p w14:paraId="559442C4" w14:textId="364C5B2F" w:rsidR="00C2441D" w:rsidRPr="004B04AE" w:rsidRDefault="00C2441D">
            <w:pPr>
              <w:jc w:val="both"/>
              <w:rPr>
                <w:rFonts w:ascii="Arial" w:hAnsi="Arial" w:cs="Arial"/>
                <w:sz w:val="22"/>
                <w:szCs w:val="22"/>
              </w:rPr>
            </w:pPr>
            <w:r w:rsidRPr="004B04AE">
              <w:rPr>
                <w:rFonts w:ascii="Arial" w:hAnsi="Arial" w:cs="Arial"/>
                <w:sz w:val="22"/>
                <w:szCs w:val="22"/>
              </w:rPr>
              <w:t xml:space="preserve">To help support the ambitions of the National Plan for Industrial Biotechnology, the project will seek to procure a Cluster Builder (CB) for the Bioeconomy. The project will derive most of its activities and scope from the previous Industrial Biotechnology Network Integrator (IBNI) project delivered by IBioIC. This role has been invaluable in increasing the adoption of IB related technologies in Scotland and increasing the awareness of IB at a National level. Throughout the IBNI project the NI has engaged 192 companies which has translated into 60 companies adopting IB (target for this project was 30) which has been vital in achieving the target of 200 IB active companies in Scotland. </w:t>
            </w:r>
          </w:p>
          <w:p w14:paraId="33D2336B" w14:textId="77777777" w:rsidR="00C2441D" w:rsidRPr="004B04AE" w:rsidRDefault="00C2441D" w:rsidP="004B04AE">
            <w:pPr>
              <w:spacing w:before="100" w:beforeAutospacing="1"/>
              <w:jc w:val="both"/>
              <w:rPr>
                <w:rFonts w:ascii="Arial" w:hAnsi="Arial" w:cs="Arial"/>
                <w:sz w:val="22"/>
                <w:szCs w:val="22"/>
              </w:rPr>
            </w:pPr>
            <w:r w:rsidRPr="004B04AE">
              <w:rPr>
                <w:rFonts w:ascii="Arial" w:hAnsi="Arial" w:cs="Arial"/>
                <w:sz w:val="22"/>
                <w:szCs w:val="22"/>
              </w:rPr>
              <w:t xml:space="preserve">The role of the Cluster Builder (CB) will be three-fold: </w:t>
            </w:r>
          </w:p>
          <w:p w14:paraId="220B5E06" w14:textId="77777777" w:rsidR="00C2441D" w:rsidRPr="00C2441D" w:rsidRDefault="00C2441D" w:rsidP="004B04AE">
            <w:pPr>
              <w:numPr>
                <w:ilvl w:val="0"/>
                <w:numId w:val="39"/>
              </w:numPr>
              <w:spacing w:before="100" w:beforeAutospacing="1"/>
              <w:jc w:val="both"/>
              <w:rPr>
                <w:rFonts w:ascii="Arial" w:hAnsi="Arial" w:cs="Arial"/>
                <w:sz w:val="22"/>
                <w:szCs w:val="22"/>
              </w:rPr>
            </w:pPr>
            <w:r w:rsidRPr="004B04AE">
              <w:rPr>
                <w:rFonts w:ascii="Arial" w:hAnsi="Arial" w:cs="Arial"/>
                <w:b/>
                <w:bCs/>
                <w:sz w:val="22"/>
                <w:szCs w:val="22"/>
                <w:u w:val="single"/>
              </w:rPr>
              <w:t>Awareness Raising:</w:t>
            </w:r>
            <w:r w:rsidRPr="004B04AE">
              <w:rPr>
                <w:rFonts w:ascii="Arial" w:hAnsi="Arial" w:cs="Arial"/>
                <w:sz w:val="22"/>
                <w:szCs w:val="22"/>
              </w:rPr>
              <w:t xml:space="preserve"> the CB will run events to raise awareness of IB activity in Scotland and the potential of IB feedstocks and processes to add value, reduce costs and aid the transition to a low carbon economy. The CB will also identify and stimulate cross sector business opportunities including opportunities in ‘non-traditional’ IB sectors. Most recent example of this engagement was a discussion with Barfoots to facilitate use of farm waste for Scottish IB companies. </w:t>
            </w:r>
          </w:p>
          <w:p w14:paraId="2922D0F7" w14:textId="77777777" w:rsidR="00C2441D" w:rsidRPr="00C2441D" w:rsidRDefault="00C2441D" w:rsidP="004B04AE">
            <w:pPr>
              <w:numPr>
                <w:ilvl w:val="0"/>
                <w:numId w:val="39"/>
              </w:numPr>
              <w:spacing w:before="100" w:beforeAutospacing="1"/>
              <w:jc w:val="both"/>
              <w:rPr>
                <w:rFonts w:ascii="Arial" w:hAnsi="Arial" w:cs="Arial"/>
                <w:sz w:val="22"/>
                <w:szCs w:val="22"/>
              </w:rPr>
            </w:pPr>
            <w:r w:rsidRPr="004B04AE">
              <w:rPr>
                <w:rFonts w:ascii="Arial" w:hAnsi="Arial" w:cs="Arial"/>
                <w:b/>
                <w:bCs/>
                <w:sz w:val="22"/>
                <w:szCs w:val="22"/>
                <w:u w:val="single"/>
              </w:rPr>
              <w:t>Supply Chain Development:</w:t>
            </w:r>
            <w:r w:rsidRPr="004B04AE">
              <w:rPr>
                <w:rFonts w:ascii="Arial" w:hAnsi="Arial" w:cs="Arial"/>
                <w:sz w:val="22"/>
                <w:szCs w:val="22"/>
              </w:rPr>
              <w:t xml:space="preserve"> The CB will work closely with the supply chain to develop new and emerging value chains, in line with the updated National Plan for Industrial Biotechnology. This will also support the work of IBioIC phase 2 funding from SE.</w:t>
            </w:r>
          </w:p>
          <w:p w14:paraId="37B763D4" w14:textId="77777777" w:rsidR="00C2441D" w:rsidRPr="00C2441D" w:rsidRDefault="00C2441D">
            <w:pPr>
              <w:numPr>
                <w:ilvl w:val="0"/>
                <w:numId w:val="39"/>
              </w:numPr>
              <w:jc w:val="both"/>
              <w:rPr>
                <w:rFonts w:ascii="Arial" w:hAnsi="Arial" w:cs="Arial"/>
                <w:sz w:val="22"/>
                <w:szCs w:val="22"/>
              </w:rPr>
            </w:pPr>
            <w:r w:rsidRPr="004B04AE">
              <w:rPr>
                <w:rFonts w:ascii="Arial" w:hAnsi="Arial" w:cs="Arial"/>
                <w:b/>
                <w:bCs/>
                <w:sz w:val="22"/>
                <w:szCs w:val="22"/>
                <w:u w:val="single"/>
              </w:rPr>
              <w:t>Signposting and Integration:</w:t>
            </w:r>
            <w:r w:rsidRPr="004B04AE">
              <w:rPr>
                <w:rFonts w:ascii="Arial" w:hAnsi="Arial" w:cs="Arial"/>
                <w:sz w:val="22"/>
                <w:szCs w:val="22"/>
              </w:rPr>
              <w:t xml:space="preserve"> The CB will be required to navigate the funding landscape on behalf of client companies. This will require a level of integration with key parts of Business Gateway, HIE and SE, as well as other Public Sector and regional organisations.</w:t>
            </w:r>
          </w:p>
          <w:p w14:paraId="24D76E13" w14:textId="77777777" w:rsidR="004F4808" w:rsidRPr="004B04AE" w:rsidRDefault="004F4808" w:rsidP="00D96016">
            <w:pPr>
              <w:rPr>
                <w:rFonts w:ascii="Arial" w:hAnsi="Arial" w:cs="Arial"/>
                <w:sz w:val="22"/>
                <w:szCs w:val="22"/>
              </w:rPr>
            </w:pPr>
          </w:p>
          <w:p w14:paraId="0423EA40" w14:textId="77777777" w:rsidR="00B8012E" w:rsidRPr="004B04AE" w:rsidRDefault="00B8012E">
            <w:pPr>
              <w:jc w:val="both"/>
              <w:rPr>
                <w:rFonts w:ascii="Arial" w:hAnsi="Arial" w:cs="Arial"/>
                <w:sz w:val="22"/>
                <w:szCs w:val="22"/>
              </w:rPr>
            </w:pPr>
            <w:r w:rsidRPr="004B04AE">
              <w:rPr>
                <w:rFonts w:ascii="Arial" w:hAnsi="Arial" w:cs="Arial"/>
                <w:sz w:val="22"/>
                <w:szCs w:val="22"/>
              </w:rPr>
              <w:t xml:space="preserve">The crux of the economic impact of this project is based on successful signposting to other funding organisations and as a result is difficult to directly measure the economic impact of the NI’s activity. The impact is instead measured through the contribution to the National Plan for Industrial Biotechnology measures as well as the outcome of any funding signposted to SE or elsewhere. SE funding leveraged has been calculated by following up on signposted opportunities from the NI internally within SE, the SMART R&amp;D team have provided most of the data. It is acknowledged this funding is not directly attributed to this project’s activity but is a useful way of demonstrating the potential economic impacts related to the activity of a Network Integrator (or Cluster Builder) when a flow through of opportunities is successful. </w:t>
            </w:r>
          </w:p>
          <w:p w14:paraId="4D7F4B65" w14:textId="77777777" w:rsidR="004F4808" w:rsidRPr="004B04AE" w:rsidRDefault="004F4808" w:rsidP="00D96016">
            <w:pPr>
              <w:rPr>
                <w:rFonts w:ascii="Arial" w:hAnsi="Arial" w:cs="Arial"/>
                <w:sz w:val="22"/>
                <w:szCs w:val="22"/>
              </w:rPr>
            </w:pPr>
          </w:p>
          <w:p w14:paraId="277C4F03" w14:textId="77777777" w:rsidR="004F4808" w:rsidRPr="004B04AE" w:rsidRDefault="004F4808" w:rsidP="00D96016">
            <w:pPr>
              <w:rPr>
                <w:rFonts w:ascii="Arial" w:hAnsi="Arial" w:cs="Arial"/>
                <w:sz w:val="22"/>
                <w:szCs w:val="22"/>
              </w:rPr>
            </w:pPr>
          </w:p>
          <w:p w14:paraId="66F00074" w14:textId="77777777" w:rsidR="004F4808" w:rsidRDefault="004F4808" w:rsidP="00D96016">
            <w:pPr>
              <w:rPr>
                <w:rFonts w:ascii="Arial" w:hAnsi="Arial" w:cs="Arial"/>
                <w:sz w:val="26"/>
                <w:szCs w:val="26"/>
              </w:rPr>
            </w:pPr>
          </w:p>
          <w:p w14:paraId="204E3E3B" w14:textId="77777777" w:rsidR="004F4808" w:rsidRDefault="004F4808" w:rsidP="00D96016">
            <w:pPr>
              <w:rPr>
                <w:rFonts w:ascii="Arial" w:hAnsi="Arial" w:cs="Arial"/>
                <w:sz w:val="26"/>
                <w:szCs w:val="26"/>
              </w:rPr>
            </w:pPr>
          </w:p>
          <w:p w14:paraId="74B619F9" w14:textId="77777777" w:rsidR="004F4808" w:rsidRDefault="004F4808" w:rsidP="00D96016">
            <w:pPr>
              <w:rPr>
                <w:rFonts w:ascii="Arial" w:hAnsi="Arial" w:cs="Arial"/>
                <w:sz w:val="26"/>
                <w:szCs w:val="26"/>
              </w:rPr>
            </w:pPr>
          </w:p>
          <w:p w14:paraId="090F5CAC" w14:textId="77777777" w:rsidR="004F4808" w:rsidRDefault="004F4808" w:rsidP="00D96016">
            <w:pPr>
              <w:rPr>
                <w:rFonts w:ascii="Arial" w:hAnsi="Arial" w:cs="Arial"/>
                <w:sz w:val="26"/>
                <w:szCs w:val="26"/>
              </w:rPr>
            </w:pPr>
          </w:p>
          <w:p w14:paraId="2D62E5A9" w14:textId="77777777" w:rsidR="004F4808" w:rsidRDefault="004F4808" w:rsidP="00D96016"/>
        </w:tc>
      </w:tr>
    </w:tbl>
    <w:p w14:paraId="23B21176" w14:textId="77777777" w:rsidR="004F4808" w:rsidRPr="00E97E20" w:rsidRDefault="004F4808" w:rsidP="004F4808">
      <w:pPr>
        <w:rPr>
          <w:sz w:val="23"/>
          <w:szCs w:val="23"/>
        </w:rPr>
      </w:pPr>
    </w:p>
    <w:p w14:paraId="0154A899" w14:textId="77777777" w:rsidR="004F4808" w:rsidRDefault="004F4808" w:rsidP="004F4808">
      <w:r>
        <w:br w:type="page"/>
      </w:r>
    </w:p>
    <w:p w14:paraId="27D4A90F"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2466762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1DB4C75F" w14:textId="77777777">
        <w:tc>
          <w:tcPr>
            <w:tcW w:w="15565" w:type="dxa"/>
            <w:shd w:val="clear" w:color="auto" w:fill="E6E6E6"/>
          </w:tcPr>
          <w:p w14:paraId="09CE6828"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w:t>
            </w:r>
            <w:proofErr w:type="gramStart"/>
            <w:r w:rsidRPr="00637BF3">
              <w:rPr>
                <w:rFonts w:ascii="Arial" w:hAnsi="Arial" w:cs="Arial"/>
                <w:sz w:val="26"/>
                <w:szCs w:val="26"/>
              </w:rPr>
              <w:t>external)</w:t>
            </w:r>
            <w:r>
              <w:rPr>
                <w:rFonts w:ascii="Arial" w:hAnsi="Arial" w:cs="Arial"/>
                <w:sz w:val="26"/>
                <w:szCs w:val="26"/>
              </w:rPr>
              <w:t xml:space="preserve">  </w:t>
            </w:r>
            <w:r w:rsidRPr="00637BF3">
              <w:rPr>
                <w:rFonts w:ascii="Arial" w:hAnsi="Arial" w:cs="Arial"/>
                <w:sz w:val="26"/>
                <w:szCs w:val="26"/>
              </w:rPr>
              <w:t>How</w:t>
            </w:r>
            <w:proofErr w:type="gramEnd"/>
            <w:r w:rsidRPr="00637BF3">
              <w:rPr>
                <w:rFonts w:ascii="Arial" w:hAnsi="Arial" w:cs="Arial"/>
                <w:sz w:val="26"/>
                <w:szCs w:val="26"/>
              </w:rPr>
              <w:t xml:space="preserve"> reliable/valid/up-to-date is it?</w:t>
            </w:r>
          </w:p>
          <w:p w14:paraId="4E7E7D0B" w14:textId="77777777" w:rsidR="004F4808" w:rsidRPr="00637BF3" w:rsidRDefault="004F4808" w:rsidP="00D96016">
            <w:pPr>
              <w:tabs>
                <w:tab w:val="left" w:pos="604"/>
              </w:tabs>
              <w:ind w:left="604" w:hanging="540"/>
              <w:rPr>
                <w:rFonts w:ascii="Arial" w:hAnsi="Arial" w:cs="Arial"/>
                <w:sz w:val="26"/>
                <w:szCs w:val="26"/>
              </w:rPr>
            </w:pPr>
          </w:p>
          <w:p w14:paraId="658FDB29"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5AD7930D"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1B314DCA"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4D81FFB8" w14:textId="77777777"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14:paraId="0F3C1EAC"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10716462" w14:textId="77777777" w:rsidR="004F4808" w:rsidRDefault="004F4808" w:rsidP="00D96016">
            <w:pPr>
              <w:tabs>
                <w:tab w:val="left" w:pos="604"/>
                <w:tab w:val="left" w:pos="1080"/>
              </w:tabs>
              <w:ind w:left="1080" w:hanging="540"/>
              <w:rPr>
                <w:rFonts w:ascii="Arial" w:hAnsi="Arial" w:cs="Arial"/>
                <w:sz w:val="26"/>
                <w:szCs w:val="26"/>
              </w:rPr>
            </w:pPr>
          </w:p>
          <w:p w14:paraId="6924CA68"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4375EA92"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3B51434E" w14:textId="77777777" w:rsidR="004F4808" w:rsidRDefault="004F4808" w:rsidP="004F4808"/>
    <w:p w14:paraId="378FDF3A"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5F98D7F" w14:textId="77777777">
        <w:tc>
          <w:tcPr>
            <w:tcW w:w="15565" w:type="dxa"/>
          </w:tcPr>
          <w:p w14:paraId="25739062" w14:textId="77777777" w:rsidR="004F4808" w:rsidRDefault="004F4808" w:rsidP="00D96016">
            <w:pPr>
              <w:rPr>
                <w:rFonts w:ascii="Arial" w:hAnsi="Arial" w:cs="Arial"/>
                <w:sz w:val="26"/>
                <w:szCs w:val="26"/>
              </w:rPr>
            </w:pPr>
          </w:p>
          <w:p w14:paraId="793AB3CC" w14:textId="77777777" w:rsidR="00B8012E" w:rsidRPr="004B04AE" w:rsidRDefault="00B8012E">
            <w:pPr>
              <w:rPr>
                <w:rFonts w:ascii="Arial" w:hAnsi="Arial" w:cs="Arial"/>
                <w:sz w:val="22"/>
                <w:szCs w:val="22"/>
              </w:rPr>
            </w:pPr>
            <w:r w:rsidRPr="004B04AE">
              <w:rPr>
                <w:rFonts w:ascii="Arial" w:hAnsi="Arial" w:cs="Arial"/>
                <w:sz w:val="22"/>
                <w:szCs w:val="22"/>
              </w:rPr>
              <w:t>Catherine Ashcraft, Director of Research &amp; Senior Research Scientist for the National Centre for Women &amp; Technology (NCWIT) has for the last 12 years, helped to further the cause and grow the role of women in technology. Her studies have identified the underlying issues and the associated low numbers of women working in technology. This is illustrated by the following statistics:</w:t>
            </w:r>
          </w:p>
          <w:p w14:paraId="5C109F28" w14:textId="77777777" w:rsidR="00B8012E" w:rsidRPr="004B04AE" w:rsidRDefault="00B8012E">
            <w:pPr>
              <w:rPr>
                <w:rFonts w:ascii="Arial" w:hAnsi="Arial" w:cs="Arial"/>
                <w:sz w:val="22"/>
                <w:szCs w:val="22"/>
              </w:rPr>
            </w:pPr>
          </w:p>
          <w:p w14:paraId="04B699BA" w14:textId="77777777" w:rsidR="00B8012E" w:rsidRPr="004B04AE" w:rsidRDefault="00B8012E">
            <w:pPr>
              <w:rPr>
                <w:rFonts w:ascii="Arial" w:hAnsi="Arial" w:cs="Arial"/>
                <w:sz w:val="22"/>
                <w:szCs w:val="22"/>
              </w:rPr>
            </w:pPr>
            <w:r w:rsidRPr="004B04AE">
              <w:rPr>
                <w:rFonts w:ascii="Arial" w:hAnsi="Arial" w:cs="Arial"/>
                <w:sz w:val="22"/>
                <w:szCs w:val="22"/>
              </w:rPr>
              <w:t>Women in Technology: An overview of women working in the technology industry in the UK</w:t>
            </w:r>
          </w:p>
          <w:p w14:paraId="6C342007" w14:textId="77777777" w:rsidR="00B8012E" w:rsidRPr="004B04AE" w:rsidRDefault="00B8012E">
            <w:pPr>
              <w:rPr>
                <w:rFonts w:ascii="Arial" w:hAnsi="Arial" w:cs="Arial"/>
                <w:sz w:val="22"/>
                <w:szCs w:val="22"/>
              </w:rPr>
            </w:pPr>
          </w:p>
          <w:p w14:paraId="26BD93DF" w14:textId="77777777" w:rsidR="00B8012E" w:rsidRDefault="00B8012E">
            <w:pPr>
              <w:pStyle w:val="ListParagraph"/>
              <w:numPr>
                <w:ilvl w:val="0"/>
                <w:numId w:val="40"/>
              </w:numPr>
              <w:ind w:left="408" w:hanging="408"/>
              <w:rPr>
                <w:rFonts w:ascii="Arial" w:hAnsi="Arial" w:cs="Arial"/>
                <w:sz w:val="22"/>
                <w:szCs w:val="22"/>
              </w:rPr>
            </w:pPr>
            <w:r w:rsidRPr="004B04AE">
              <w:rPr>
                <w:rFonts w:ascii="Arial" w:hAnsi="Arial" w:cs="Arial"/>
                <w:sz w:val="22"/>
                <w:szCs w:val="22"/>
              </w:rPr>
              <w:t>Only 15% of Women in UK STEM (Science, Technology, Engineering &amp; Math) Roles</w:t>
            </w:r>
          </w:p>
          <w:p w14:paraId="51DE9812" w14:textId="77777777" w:rsidR="00B8012E" w:rsidRDefault="00B8012E">
            <w:pPr>
              <w:pStyle w:val="ListParagraph"/>
              <w:numPr>
                <w:ilvl w:val="0"/>
                <w:numId w:val="40"/>
              </w:numPr>
              <w:ind w:left="408" w:hanging="408"/>
              <w:rPr>
                <w:rFonts w:ascii="Arial" w:hAnsi="Arial" w:cs="Arial"/>
                <w:sz w:val="22"/>
                <w:szCs w:val="22"/>
              </w:rPr>
            </w:pPr>
            <w:r w:rsidRPr="004B04AE">
              <w:rPr>
                <w:rFonts w:ascii="Arial" w:hAnsi="Arial" w:cs="Arial"/>
                <w:sz w:val="22"/>
                <w:szCs w:val="22"/>
              </w:rPr>
              <w:t>Only 5% of Women in technology leadership roles</w:t>
            </w:r>
          </w:p>
          <w:p w14:paraId="637CBE02" w14:textId="77777777" w:rsidR="00B8012E" w:rsidRDefault="00B8012E">
            <w:pPr>
              <w:pStyle w:val="ListParagraph"/>
              <w:numPr>
                <w:ilvl w:val="0"/>
                <w:numId w:val="40"/>
              </w:numPr>
              <w:ind w:left="408" w:hanging="408"/>
              <w:rPr>
                <w:rFonts w:ascii="Arial" w:hAnsi="Arial" w:cs="Arial"/>
                <w:sz w:val="22"/>
                <w:szCs w:val="22"/>
              </w:rPr>
            </w:pPr>
            <w:r w:rsidRPr="004B04AE">
              <w:rPr>
                <w:rFonts w:ascii="Arial" w:hAnsi="Arial" w:cs="Arial"/>
                <w:sz w:val="22"/>
                <w:szCs w:val="22"/>
              </w:rPr>
              <w:t>Only 27% of Women would pursue a tech career</w:t>
            </w:r>
          </w:p>
          <w:p w14:paraId="439239E7" w14:textId="77777777" w:rsidR="00B8012E" w:rsidRPr="004B04AE" w:rsidRDefault="00B8012E">
            <w:pPr>
              <w:rPr>
                <w:rFonts w:ascii="Arial" w:hAnsi="Arial" w:cs="Arial"/>
                <w:sz w:val="22"/>
                <w:szCs w:val="22"/>
              </w:rPr>
            </w:pPr>
          </w:p>
          <w:p w14:paraId="5BC43154" w14:textId="77777777" w:rsidR="00B8012E" w:rsidRPr="004B04AE" w:rsidRDefault="00B8012E">
            <w:pPr>
              <w:rPr>
                <w:rFonts w:ascii="Arial" w:hAnsi="Arial" w:cs="Arial"/>
                <w:sz w:val="22"/>
                <w:szCs w:val="22"/>
              </w:rPr>
            </w:pPr>
          </w:p>
          <w:p w14:paraId="10A53843" w14:textId="77777777" w:rsidR="00B8012E" w:rsidRPr="004B04AE" w:rsidRDefault="00B8012E">
            <w:pPr>
              <w:rPr>
                <w:rFonts w:ascii="Arial" w:hAnsi="Arial" w:cs="Arial"/>
                <w:sz w:val="22"/>
                <w:szCs w:val="22"/>
              </w:rPr>
            </w:pPr>
            <w:r w:rsidRPr="004B04AE">
              <w:rPr>
                <w:rFonts w:ascii="Arial" w:hAnsi="Arial" w:cs="Arial"/>
                <w:sz w:val="22"/>
                <w:szCs w:val="22"/>
              </w:rPr>
              <w:t>Ashcraft has identified three key issues which have caused a lack of women in technology-specific roles:</w:t>
            </w:r>
          </w:p>
          <w:p w14:paraId="2D6C2687" w14:textId="77777777" w:rsidR="00B8012E" w:rsidRPr="004B04AE" w:rsidRDefault="00B8012E">
            <w:pPr>
              <w:rPr>
                <w:rFonts w:ascii="Arial" w:hAnsi="Arial" w:cs="Arial"/>
                <w:sz w:val="22"/>
                <w:szCs w:val="22"/>
              </w:rPr>
            </w:pPr>
          </w:p>
          <w:p w14:paraId="290EC7C2" w14:textId="77777777" w:rsidR="00B8012E" w:rsidRPr="004B04AE" w:rsidRDefault="00B8012E">
            <w:pPr>
              <w:rPr>
                <w:rFonts w:ascii="Arial" w:hAnsi="Arial" w:cs="Arial"/>
                <w:b/>
                <w:bCs/>
                <w:sz w:val="22"/>
                <w:szCs w:val="22"/>
              </w:rPr>
            </w:pPr>
            <w:r w:rsidRPr="004B04AE">
              <w:rPr>
                <w:rFonts w:ascii="Arial" w:hAnsi="Arial" w:cs="Arial"/>
                <w:b/>
                <w:bCs/>
                <w:sz w:val="22"/>
                <w:szCs w:val="22"/>
              </w:rPr>
              <w:t>Societal Influences and Biases</w:t>
            </w:r>
          </w:p>
          <w:p w14:paraId="37123897" w14:textId="77777777" w:rsidR="00B8012E" w:rsidRPr="004B04AE" w:rsidRDefault="00B8012E">
            <w:pPr>
              <w:rPr>
                <w:rFonts w:ascii="Arial" w:hAnsi="Arial" w:cs="Arial"/>
                <w:sz w:val="22"/>
                <w:szCs w:val="22"/>
              </w:rPr>
            </w:pPr>
            <w:r w:rsidRPr="004B04AE">
              <w:rPr>
                <w:rFonts w:ascii="Arial" w:hAnsi="Arial" w:cs="Arial"/>
                <w:sz w:val="22"/>
                <w:szCs w:val="22"/>
              </w:rPr>
              <w:t>Traditionally, there has been a perception that girls aren’t suited to technology-based roles. Gender bias is instilled in girls from school age in many ways. For example, pioneering female technology innovators(</w:t>
            </w:r>
            <w:hyperlink r:id="rId13" w:anchor="history" w:history="1">
              <w:r w:rsidRPr="009B20E6">
                <w:rPr>
                  <w:rStyle w:val="Hyperlink"/>
                  <w:rFonts w:ascii="Arial" w:hAnsi="Arial" w:cs="Arial"/>
                </w:rPr>
                <w:t>https://core.co.uk/women-technology-overview/#history</w:t>
              </w:r>
            </w:hyperlink>
            <w:r w:rsidRPr="004B04AE">
              <w:rPr>
                <w:rFonts w:ascii="Arial" w:hAnsi="Arial" w:cs="Arial"/>
                <w:sz w:val="22"/>
                <w:szCs w:val="22"/>
              </w:rPr>
              <w:t>) are rarely discussed. Most technology roles are already dominated by men, which perpetuates the myth that women aren’t suited to these roles.</w:t>
            </w:r>
          </w:p>
          <w:p w14:paraId="4093EBA1" w14:textId="60C22170" w:rsidR="00B8012E" w:rsidRPr="004B04AE" w:rsidRDefault="00B8012E">
            <w:pPr>
              <w:rPr>
                <w:rFonts w:ascii="Arial" w:hAnsi="Arial" w:cs="Arial"/>
                <w:sz w:val="22"/>
                <w:szCs w:val="22"/>
              </w:rPr>
            </w:pPr>
          </w:p>
          <w:p w14:paraId="05C35C1B" w14:textId="77777777" w:rsidR="00B8012E" w:rsidRPr="004B04AE" w:rsidRDefault="00B8012E">
            <w:pPr>
              <w:rPr>
                <w:rFonts w:ascii="Arial" w:hAnsi="Arial" w:cs="Arial"/>
                <w:sz w:val="22"/>
                <w:szCs w:val="22"/>
              </w:rPr>
            </w:pPr>
          </w:p>
          <w:p w14:paraId="32B11867" w14:textId="77777777" w:rsidR="00B8012E" w:rsidRPr="004B04AE" w:rsidRDefault="00B8012E">
            <w:pPr>
              <w:rPr>
                <w:rFonts w:ascii="Arial" w:hAnsi="Arial" w:cs="Arial"/>
                <w:b/>
                <w:bCs/>
                <w:sz w:val="22"/>
                <w:szCs w:val="22"/>
              </w:rPr>
            </w:pPr>
            <w:r w:rsidRPr="004B04AE">
              <w:rPr>
                <w:rFonts w:ascii="Arial" w:hAnsi="Arial" w:cs="Arial"/>
                <w:b/>
                <w:bCs/>
                <w:sz w:val="22"/>
                <w:szCs w:val="22"/>
              </w:rPr>
              <w:t>Workplace systems</w:t>
            </w:r>
          </w:p>
          <w:p w14:paraId="4F0201C8" w14:textId="4882B7BB" w:rsidR="00B8012E" w:rsidRPr="004B04AE" w:rsidRDefault="00B8012E">
            <w:pPr>
              <w:rPr>
                <w:rFonts w:ascii="Arial" w:hAnsi="Arial" w:cs="Arial"/>
                <w:sz w:val="22"/>
                <w:szCs w:val="22"/>
              </w:rPr>
            </w:pPr>
            <w:r w:rsidRPr="004B04AE">
              <w:rPr>
                <w:rFonts w:ascii="Arial" w:hAnsi="Arial" w:cs="Arial"/>
                <w:sz w:val="22"/>
                <w:szCs w:val="22"/>
              </w:rPr>
              <w:t>Whether consciously or not, many technology workplaces still have the same biases towards women that have existed traditionally; a perception that they are not suitable for technology careers or they will not be able to the company in a tech-orientated role. Naturally, this deters many women from working in the sectors and ha</w:t>
            </w:r>
            <w:r w:rsidR="00FA1DE4" w:rsidRPr="004B04AE">
              <w:rPr>
                <w:rFonts w:ascii="Arial" w:hAnsi="Arial" w:cs="Arial"/>
                <w:sz w:val="22"/>
                <w:szCs w:val="22"/>
              </w:rPr>
              <w:t>s resulted in the low numbers of</w:t>
            </w:r>
            <w:r w:rsidRPr="004B04AE">
              <w:rPr>
                <w:rFonts w:ascii="Arial" w:hAnsi="Arial" w:cs="Arial"/>
                <w:sz w:val="22"/>
                <w:szCs w:val="22"/>
              </w:rPr>
              <w:t xml:space="preserve"> women currently in tech roles, compared to men</w:t>
            </w:r>
          </w:p>
          <w:p w14:paraId="39E3F4FF" w14:textId="77777777" w:rsidR="00B8012E" w:rsidRPr="004B04AE" w:rsidRDefault="00B8012E">
            <w:pPr>
              <w:rPr>
                <w:rFonts w:ascii="Arial" w:hAnsi="Arial" w:cs="Arial"/>
                <w:sz w:val="22"/>
                <w:szCs w:val="22"/>
              </w:rPr>
            </w:pPr>
          </w:p>
          <w:p w14:paraId="161FAC1A" w14:textId="77777777" w:rsidR="004F4808" w:rsidRPr="004B04AE" w:rsidRDefault="004F4808" w:rsidP="00D96016">
            <w:pPr>
              <w:rPr>
                <w:rFonts w:ascii="Arial" w:hAnsi="Arial" w:cs="Arial"/>
                <w:sz w:val="22"/>
                <w:szCs w:val="22"/>
              </w:rPr>
            </w:pPr>
          </w:p>
          <w:p w14:paraId="581A11A0" w14:textId="77777777" w:rsidR="004F4808" w:rsidRDefault="004F4808" w:rsidP="00D96016">
            <w:pPr>
              <w:rPr>
                <w:rFonts w:ascii="Arial" w:hAnsi="Arial" w:cs="Arial"/>
                <w:sz w:val="26"/>
                <w:szCs w:val="26"/>
              </w:rPr>
            </w:pPr>
          </w:p>
          <w:p w14:paraId="7B22F918" w14:textId="77777777" w:rsidR="004F4808" w:rsidRDefault="004F4808" w:rsidP="00D96016">
            <w:pPr>
              <w:rPr>
                <w:rFonts w:ascii="Arial" w:hAnsi="Arial" w:cs="Arial"/>
                <w:sz w:val="26"/>
                <w:szCs w:val="26"/>
              </w:rPr>
            </w:pPr>
          </w:p>
          <w:p w14:paraId="07BB02FC" w14:textId="77777777" w:rsidR="004F4808" w:rsidRDefault="004F4808" w:rsidP="00D96016">
            <w:pPr>
              <w:rPr>
                <w:rFonts w:ascii="Arial" w:hAnsi="Arial" w:cs="Arial"/>
                <w:sz w:val="26"/>
                <w:szCs w:val="26"/>
              </w:rPr>
            </w:pPr>
          </w:p>
          <w:p w14:paraId="2C6E3B5D" w14:textId="77777777" w:rsidR="004F4808" w:rsidRDefault="004F4808" w:rsidP="00D96016">
            <w:pPr>
              <w:rPr>
                <w:rFonts w:ascii="Arial" w:hAnsi="Arial" w:cs="Arial"/>
                <w:sz w:val="26"/>
                <w:szCs w:val="26"/>
              </w:rPr>
            </w:pPr>
          </w:p>
          <w:p w14:paraId="1BE83302" w14:textId="77777777" w:rsidR="004F4808" w:rsidRDefault="004F4808" w:rsidP="00D96016"/>
        </w:tc>
      </w:tr>
    </w:tbl>
    <w:p w14:paraId="41B61CB3" w14:textId="77777777" w:rsidR="004F4808" w:rsidRPr="00E97E20" w:rsidRDefault="004F4808" w:rsidP="004F4808">
      <w:pPr>
        <w:rPr>
          <w:sz w:val="23"/>
          <w:szCs w:val="23"/>
        </w:rPr>
      </w:pPr>
    </w:p>
    <w:p w14:paraId="0277D786"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4A93D0A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20F75219" w14:textId="77777777">
        <w:trPr>
          <w:trHeight w:val="3889"/>
        </w:trPr>
        <w:tc>
          <w:tcPr>
            <w:tcW w:w="15565" w:type="dxa"/>
            <w:shd w:val="clear" w:color="auto" w:fill="E6E6E6"/>
          </w:tcPr>
          <w:p w14:paraId="23B84727" w14:textId="77777777" w:rsidR="004F4808" w:rsidRDefault="004F4808" w:rsidP="00D96016">
            <w:pPr>
              <w:rPr>
                <w:rFonts w:ascii="Arial" w:hAnsi="Arial" w:cs="Arial"/>
                <w:sz w:val="26"/>
                <w:szCs w:val="26"/>
              </w:rPr>
            </w:pPr>
          </w:p>
          <w:p w14:paraId="6F8E5B49"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w:t>
            </w:r>
            <w:proofErr w:type="gramStart"/>
            <w:r>
              <w:rPr>
                <w:rFonts w:ascii="Arial" w:hAnsi="Arial" w:cs="Arial"/>
                <w:sz w:val="26"/>
                <w:szCs w:val="26"/>
              </w:rPr>
              <w:t>particular group</w:t>
            </w:r>
            <w:proofErr w:type="gramEnd"/>
            <w:r>
              <w:rPr>
                <w:rFonts w:ascii="Arial" w:hAnsi="Arial" w:cs="Arial"/>
                <w:sz w:val="26"/>
                <w:szCs w:val="26"/>
              </w:rPr>
              <w:t xml:space="preserve">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Pr>
                <w:rFonts w:ascii="Arial" w:hAnsi="Arial" w:cs="Arial"/>
                <w:sz w:val="26"/>
                <w:szCs w:val="26"/>
              </w:rPr>
              <w:t>sexual orientation.)</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43510198"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15B70AA6" w14:textId="77777777"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2A204165" w14:textId="77777777" w:rsidR="004F4808" w:rsidRPr="00637BF3" w:rsidRDefault="004F4808" w:rsidP="00D96016">
            <w:pPr>
              <w:ind w:left="540"/>
              <w:rPr>
                <w:rFonts w:ascii="Arial" w:hAnsi="Arial" w:cs="Arial"/>
                <w:sz w:val="26"/>
                <w:szCs w:val="26"/>
              </w:rPr>
            </w:pPr>
          </w:p>
          <w:p w14:paraId="32799749"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E.g. access to information, </w:t>
            </w:r>
            <w:r w:rsidR="00024A43">
              <w:rPr>
                <w:rFonts w:ascii="Arial" w:hAnsi="Arial" w:cs="Arial"/>
                <w:sz w:val="26"/>
                <w:szCs w:val="26"/>
              </w:rPr>
              <w:t>experience of services?</w:t>
            </w:r>
          </w:p>
          <w:p w14:paraId="7DAD8BF4" w14:textId="77777777" w:rsidR="004F4808" w:rsidRDefault="004F4808" w:rsidP="00D96016">
            <w:pPr>
              <w:tabs>
                <w:tab w:val="left" w:pos="604"/>
              </w:tabs>
              <w:ind w:left="604" w:hanging="540"/>
              <w:rPr>
                <w:rFonts w:ascii="Arial" w:hAnsi="Arial" w:cs="Arial"/>
                <w:sz w:val="26"/>
                <w:szCs w:val="26"/>
              </w:rPr>
            </w:pPr>
          </w:p>
          <w:p w14:paraId="05DF17F0"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5AA6153F"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308A0188" w14:textId="77777777" w:rsidR="00C0051C" w:rsidRDefault="00C0051C" w:rsidP="00C0051C"/>
          <w:p w14:paraId="39698A9C" w14:textId="77777777" w:rsidR="00C0051C" w:rsidRPr="00857089" w:rsidRDefault="00C0051C" w:rsidP="00C0051C">
            <w:pPr>
              <w:tabs>
                <w:tab w:val="left" w:pos="604"/>
              </w:tabs>
              <w:ind w:left="604" w:hanging="540"/>
              <w:rPr>
                <w:rFonts w:ascii="Arial" w:hAnsi="Arial" w:cs="Arial"/>
                <w:b/>
                <w:sz w:val="26"/>
                <w:szCs w:val="26"/>
              </w:rPr>
            </w:pPr>
          </w:p>
        </w:tc>
      </w:tr>
    </w:tbl>
    <w:p w14:paraId="4B15513D" w14:textId="77777777" w:rsidR="004F4808" w:rsidRPr="008F7D34" w:rsidRDefault="004F4808" w:rsidP="004F4808">
      <w:pPr>
        <w:rPr>
          <w:rFonts w:ascii="Arial" w:hAnsi="Arial" w:cs="Arial"/>
          <w:sz w:val="28"/>
          <w:szCs w:val="28"/>
        </w:rPr>
      </w:pPr>
    </w:p>
    <w:p w14:paraId="0BDA67EE" w14:textId="77777777" w:rsidR="004F4808" w:rsidRDefault="004F4808" w:rsidP="004F4808"/>
    <w:p w14:paraId="54D1D5F9"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500A089A" w14:textId="77777777">
        <w:tc>
          <w:tcPr>
            <w:tcW w:w="15565" w:type="dxa"/>
          </w:tcPr>
          <w:p w14:paraId="5EC44CD7" w14:textId="730FB9FA" w:rsidR="004F4808" w:rsidRDefault="004F4808" w:rsidP="00D96016">
            <w:pPr>
              <w:rPr>
                <w:rFonts w:ascii="Arial" w:hAnsi="Arial" w:cs="Arial"/>
                <w:sz w:val="26"/>
                <w:szCs w:val="26"/>
              </w:rPr>
            </w:pPr>
          </w:p>
          <w:p w14:paraId="7EF417C7" w14:textId="77777777" w:rsidR="00B8012E" w:rsidRPr="004B04AE" w:rsidRDefault="00B8012E">
            <w:pPr>
              <w:rPr>
                <w:rFonts w:ascii="Arial" w:hAnsi="Arial" w:cs="Arial"/>
                <w:sz w:val="22"/>
                <w:szCs w:val="22"/>
              </w:rPr>
            </w:pPr>
            <w:r w:rsidRPr="004B04AE">
              <w:rPr>
                <w:rFonts w:ascii="Arial" w:hAnsi="Arial" w:cs="Arial"/>
                <w:sz w:val="22"/>
                <w:szCs w:val="22"/>
              </w:rPr>
              <w:t>As referenced in section 2 – women have been identified as the primary disadvantaged group within the technology-based roles and there is therefore an opportunity to help gender equality</w:t>
            </w:r>
          </w:p>
          <w:p w14:paraId="2BC4B4FD" w14:textId="77777777" w:rsidR="004F4808" w:rsidRPr="004B04AE" w:rsidRDefault="004F4808" w:rsidP="00D96016">
            <w:pPr>
              <w:rPr>
                <w:rFonts w:ascii="Arial" w:hAnsi="Arial" w:cs="Arial"/>
                <w:sz w:val="22"/>
                <w:szCs w:val="22"/>
              </w:rPr>
            </w:pPr>
          </w:p>
          <w:p w14:paraId="3460226E" w14:textId="77777777" w:rsidR="004F4808" w:rsidRDefault="004F4808" w:rsidP="00D96016">
            <w:pPr>
              <w:rPr>
                <w:rFonts w:ascii="Arial" w:hAnsi="Arial" w:cs="Arial"/>
                <w:sz w:val="26"/>
                <w:szCs w:val="26"/>
              </w:rPr>
            </w:pPr>
          </w:p>
          <w:p w14:paraId="6715AB9A" w14:textId="77777777" w:rsidR="004F4808" w:rsidRDefault="004F4808" w:rsidP="00D96016">
            <w:pPr>
              <w:rPr>
                <w:rFonts w:ascii="Arial" w:hAnsi="Arial" w:cs="Arial"/>
                <w:sz w:val="26"/>
                <w:szCs w:val="26"/>
              </w:rPr>
            </w:pPr>
          </w:p>
          <w:p w14:paraId="45652463" w14:textId="77777777" w:rsidR="004F4808" w:rsidRDefault="004F4808" w:rsidP="00D96016">
            <w:pPr>
              <w:rPr>
                <w:rFonts w:ascii="Arial" w:hAnsi="Arial" w:cs="Arial"/>
                <w:sz w:val="26"/>
                <w:szCs w:val="26"/>
              </w:rPr>
            </w:pPr>
          </w:p>
          <w:p w14:paraId="5431C3F4" w14:textId="77777777" w:rsidR="004F4808" w:rsidRDefault="004F4808" w:rsidP="00D96016">
            <w:pPr>
              <w:rPr>
                <w:rFonts w:ascii="Arial" w:hAnsi="Arial" w:cs="Arial"/>
                <w:sz w:val="26"/>
                <w:szCs w:val="26"/>
              </w:rPr>
            </w:pPr>
          </w:p>
          <w:p w14:paraId="14374741" w14:textId="77777777" w:rsidR="004F4808" w:rsidRDefault="004F4808" w:rsidP="00D96016">
            <w:pPr>
              <w:rPr>
                <w:rFonts w:ascii="Arial" w:hAnsi="Arial" w:cs="Arial"/>
                <w:sz w:val="26"/>
                <w:szCs w:val="26"/>
              </w:rPr>
            </w:pPr>
          </w:p>
          <w:p w14:paraId="27B53366" w14:textId="77777777" w:rsidR="004F4808" w:rsidRDefault="004F4808" w:rsidP="00D96016">
            <w:pPr>
              <w:rPr>
                <w:rFonts w:ascii="Arial" w:hAnsi="Arial" w:cs="Arial"/>
                <w:sz w:val="26"/>
                <w:szCs w:val="26"/>
              </w:rPr>
            </w:pPr>
          </w:p>
          <w:p w14:paraId="6D819F07" w14:textId="77777777" w:rsidR="004F4808" w:rsidRDefault="004F4808" w:rsidP="00D96016">
            <w:pPr>
              <w:rPr>
                <w:rFonts w:ascii="Arial" w:hAnsi="Arial" w:cs="Arial"/>
                <w:sz w:val="26"/>
                <w:szCs w:val="26"/>
              </w:rPr>
            </w:pPr>
          </w:p>
          <w:p w14:paraId="20BEBA9E" w14:textId="77777777" w:rsidR="004F4808" w:rsidRDefault="004F4808" w:rsidP="00D96016"/>
        </w:tc>
      </w:tr>
    </w:tbl>
    <w:p w14:paraId="2BF8E78B" w14:textId="77777777" w:rsidR="004F4808" w:rsidRPr="00E97E20" w:rsidRDefault="004F4808" w:rsidP="004F4808">
      <w:pPr>
        <w:rPr>
          <w:sz w:val="23"/>
          <w:szCs w:val="23"/>
        </w:rPr>
      </w:pPr>
    </w:p>
    <w:p w14:paraId="06D7930C" w14:textId="77777777" w:rsidR="004F4808" w:rsidRDefault="004F4808" w:rsidP="004F4808">
      <w:r>
        <w:br w:type="page"/>
      </w:r>
    </w:p>
    <w:p w14:paraId="1730D4C8" w14:textId="77777777" w:rsidR="004F4808" w:rsidRDefault="004F4808" w:rsidP="004F4808">
      <w:pPr>
        <w:pStyle w:val="Heading2"/>
      </w:pPr>
      <w:r>
        <w:lastRenderedPageBreak/>
        <w:t>4.</w:t>
      </w:r>
      <w:r>
        <w:tab/>
      </w:r>
      <w:r w:rsidRPr="00637BF3">
        <w:t>Consider alternatives</w:t>
      </w:r>
      <w:r>
        <w:t xml:space="preserve"> </w:t>
      </w:r>
      <w:r w:rsidRPr="00637BF3">
        <w:t>(what to do if you find adverse impact)</w:t>
      </w:r>
      <w:r>
        <w:t xml:space="preserve"> - (consider these questions to prompt answers)</w:t>
      </w:r>
    </w:p>
    <w:p w14:paraId="475FB095"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05FEE03E" w14:textId="77777777">
        <w:tc>
          <w:tcPr>
            <w:tcW w:w="15565" w:type="dxa"/>
            <w:shd w:val="clear" w:color="auto" w:fill="E6E6E6"/>
          </w:tcPr>
          <w:p w14:paraId="3D06193F"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2E036CEA"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54761D7B"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5255D4AB" w14:textId="77777777"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14:paraId="41CC8DEC" w14:textId="77777777"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5F6D5C7E" w14:textId="77777777" w:rsidR="00676860" w:rsidRPr="00024A43" w:rsidRDefault="00676860" w:rsidP="00676860">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14:paraId="01822BBD" w14:textId="77777777" w:rsidR="004F4808" w:rsidRPr="00024A43" w:rsidRDefault="004F4808" w:rsidP="00D96016">
            <w:pPr>
              <w:tabs>
                <w:tab w:val="left" w:pos="604"/>
              </w:tabs>
              <w:ind w:left="604" w:hanging="540"/>
              <w:rPr>
                <w:rFonts w:ascii="Arial" w:hAnsi="Arial" w:cs="Arial"/>
                <w:sz w:val="28"/>
                <w:szCs w:val="28"/>
              </w:rPr>
            </w:pPr>
          </w:p>
          <w:p w14:paraId="79D49C97"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6C885021" w14:textId="77777777" w:rsidR="004F4808" w:rsidRDefault="004F4808" w:rsidP="00D96016">
            <w:pPr>
              <w:tabs>
                <w:tab w:val="left" w:pos="604"/>
              </w:tabs>
              <w:ind w:left="604" w:hanging="540"/>
              <w:rPr>
                <w:rFonts w:ascii="Arial" w:hAnsi="Arial" w:cs="Arial"/>
                <w:sz w:val="26"/>
                <w:szCs w:val="26"/>
              </w:rPr>
            </w:pPr>
          </w:p>
          <w:p w14:paraId="4476F05C"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r w:rsidRPr="00637BF3">
              <w:rPr>
                <w:rFonts w:ascii="Arial" w:hAnsi="Arial" w:cs="Arial"/>
                <w:sz w:val="26"/>
                <w:szCs w:val="26"/>
              </w:rPr>
              <w:br/>
            </w:r>
          </w:p>
          <w:p w14:paraId="21EFC254"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are you recommending?</w:t>
            </w:r>
          </w:p>
        </w:tc>
      </w:tr>
    </w:tbl>
    <w:p w14:paraId="1DED6831" w14:textId="77777777" w:rsidR="004F4808" w:rsidRDefault="004F4808" w:rsidP="004F4808"/>
    <w:p w14:paraId="37C2E616"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3ADF0664" w14:textId="77777777">
        <w:tc>
          <w:tcPr>
            <w:tcW w:w="15565" w:type="dxa"/>
          </w:tcPr>
          <w:p w14:paraId="4B019C01" w14:textId="77777777" w:rsidR="004F4808" w:rsidRDefault="004F4808" w:rsidP="00D96016">
            <w:pPr>
              <w:rPr>
                <w:rFonts w:ascii="Arial" w:hAnsi="Arial" w:cs="Arial"/>
                <w:sz w:val="26"/>
                <w:szCs w:val="26"/>
              </w:rPr>
            </w:pPr>
          </w:p>
          <w:p w14:paraId="33D008A2" w14:textId="77777777" w:rsidR="00C2441D" w:rsidRDefault="00C2441D" w:rsidP="00C2441D">
            <w:pPr>
              <w:rPr>
                <w:rFonts w:ascii="Arial" w:hAnsi="Arial" w:cs="Arial"/>
              </w:rPr>
            </w:pPr>
            <w:r>
              <w:rPr>
                <w:rFonts w:ascii="Arial" w:hAnsi="Arial" w:cs="Arial"/>
              </w:rPr>
              <w:t>The internal SE induction that will be arranged for the NI within the first two months of them being appointed will include a session with an SE Equal Opportunities Champion</w:t>
            </w:r>
          </w:p>
          <w:p w14:paraId="4EE80D56" w14:textId="77777777" w:rsidR="00C2441D" w:rsidRDefault="00C2441D" w:rsidP="00C2441D">
            <w:pPr>
              <w:rPr>
                <w:rFonts w:ascii="Arial" w:hAnsi="Arial" w:cs="Arial"/>
              </w:rPr>
            </w:pPr>
          </w:p>
          <w:p w14:paraId="375477F5" w14:textId="2E618122" w:rsidR="00C2441D" w:rsidRPr="00D10386" w:rsidRDefault="00C2441D" w:rsidP="00C2441D">
            <w:pPr>
              <w:rPr>
                <w:rFonts w:ascii="Arial" w:hAnsi="Arial" w:cs="Arial"/>
              </w:rPr>
            </w:pPr>
            <w:r>
              <w:rPr>
                <w:rFonts w:ascii="Arial" w:hAnsi="Arial" w:cs="Arial"/>
              </w:rPr>
              <w:t>The NA will make companies aware of and encourage them to engage with the Scottish Business Pledge elemen</w:t>
            </w:r>
            <w:r w:rsidR="003F32D4">
              <w:rPr>
                <w:rFonts w:ascii="Arial" w:hAnsi="Arial" w:cs="Arial"/>
              </w:rPr>
              <w:t>t and the Workplace Innovation S</w:t>
            </w:r>
            <w:r>
              <w:rPr>
                <w:rFonts w:ascii="Arial" w:hAnsi="Arial" w:cs="Arial"/>
              </w:rPr>
              <w:t>ervice</w:t>
            </w:r>
          </w:p>
          <w:p w14:paraId="26FCF6EE" w14:textId="77777777" w:rsidR="004F4808" w:rsidRDefault="004F4808" w:rsidP="00D96016">
            <w:pPr>
              <w:rPr>
                <w:rFonts w:ascii="Arial" w:hAnsi="Arial" w:cs="Arial"/>
                <w:sz w:val="26"/>
                <w:szCs w:val="26"/>
              </w:rPr>
            </w:pPr>
          </w:p>
          <w:p w14:paraId="5199DB68" w14:textId="77777777" w:rsidR="004F4808" w:rsidRDefault="004F4808" w:rsidP="00D96016">
            <w:pPr>
              <w:rPr>
                <w:rFonts w:ascii="Arial" w:hAnsi="Arial" w:cs="Arial"/>
                <w:sz w:val="26"/>
                <w:szCs w:val="26"/>
              </w:rPr>
            </w:pPr>
          </w:p>
          <w:p w14:paraId="1683018C" w14:textId="77777777" w:rsidR="004F4808" w:rsidRPr="00637BF3" w:rsidRDefault="004F4808" w:rsidP="00D96016">
            <w:pPr>
              <w:rPr>
                <w:rFonts w:ascii="Arial" w:hAnsi="Arial" w:cs="Arial"/>
                <w:sz w:val="26"/>
                <w:szCs w:val="26"/>
              </w:rPr>
            </w:pPr>
          </w:p>
        </w:tc>
      </w:tr>
    </w:tbl>
    <w:p w14:paraId="1904FC74" w14:textId="77777777" w:rsidR="004F4808" w:rsidRDefault="004F4808" w:rsidP="004F4808">
      <w:pPr>
        <w:pStyle w:val="Heading2"/>
      </w:pPr>
    </w:p>
    <w:p w14:paraId="6F55A49C"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4398F6E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421C1F2B" w14:textId="77777777">
        <w:tc>
          <w:tcPr>
            <w:tcW w:w="15565" w:type="dxa"/>
            <w:shd w:val="clear" w:color="auto" w:fill="E6E6E6"/>
          </w:tcPr>
          <w:p w14:paraId="5E44A3B4"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0A491B8B"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31B24D3B"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2049B0F2" w14:textId="77777777"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4615E597" w14:textId="77777777" w:rsidR="00866972" w:rsidRDefault="00866972" w:rsidP="00866972">
            <w:pPr>
              <w:rPr>
                <w:rFonts w:ascii="Arial" w:hAnsi="Arial" w:cs="Arial"/>
                <w:sz w:val="26"/>
                <w:szCs w:val="26"/>
              </w:rPr>
            </w:pPr>
          </w:p>
          <w:p w14:paraId="5115BC1A"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49DE2103" w14:textId="77777777" w:rsidR="00866972" w:rsidRPr="00637BF3" w:rsidRDefault="00866972" w:rsidP="00866972">
            <w:pPr>
              <w:rPr>
                <w:rFonts w:ascii="Arial" w:hAnsi="Arial" w:cs="Arial"/>
                <w:sz w:val="26"/>
                <w:szCs w:val="26"/>
              </w:rPr>
            </w:pPr>
          </w:p>
          <w:p w14:paraId="69A55BAF"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07BB427C"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Whom do you need to get views </w:t>
            </w:r>
            <w:proofErr w:type="gramStart"/>
            <w:r w:rsidR="004F4808" w:rsidRPr="00637BF3">
              <w:rPr>
                <w:rFonts w:ascii="Arial" w:hAnsi="Arial" w:cs="Arial"/>
                <w:sz w:val="26"/>
                <w:szCs w:val="26"/>
              </w:rPr>
              <w:t>from?(</w:t>
            </w:r>
            <w:proofErr w:type="gramEnd"/>
            <w:r w:rsidR="004F4808" w:rsidRPr="00637BF3">
              <w:rPr>
                <w:rFonts w:ascii="Arial" w:hAnsi="Arial" w:cs="Arial"/>
                <w:sz w:val="26"/>
                <w:szCs w:val="26"/>
              </w:rPr>
              <w:t>internally/externally)</w:t>
            </w:r>
            <w:r w:rsidR="004F4808" w:rsidRPr="00637BF3">
              <w:rPr>
                <w:rFonts w:ascii="Arial" w:hAnsi="Arial" w:cs="Arial"/>
                <w:sz w:val="26"/>
                <w:szCs w:val="26"/>
              </w:rPr>
              <w:br/>
            </w:r>
          </w:p>
          <w:p w14:paraId="35F256D4"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2CF9DD4E"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08ABCE75" w14:textId="77777777" w:rsidR="004F4808" w:rsidRPr="00715817" w:rsidRDefault="004F4808" w:rsidP="00D96016">
            <w:pPr>
              <w:tabs>
                <w:tab w:val="left" w:pos="604"/>
              </w:tabs>
              <w:ind w:left="604" w:hanging="540"/>
              <w:rPr>
                <w:rFonts w:ascii="Arial" w:hAnsi="Arial" w:cs="Arial"/>
                <w:sz w:val="26"/>
                <w:szCs w:val="26"/>
              </w:rPr>
            </w:pPr>
          </w:p>
        </w:tc>
      </w:tr>
    </w:tbl>
    <w:p w14:paraId="4BE48518" w14:textId="77777777" w:rsidR="004F4808" w:rsidRDefault="004F4808" w:rsidP="004F4808"/>
    <w:p w14:paraId="18D2C6B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2C4A053C" w14:textId="77777777">
        <w:tc>
          <w:tcPr>
            <w:tcW w:w="15565" w:type="dxa"/>
          </w:tcPr>
          <w:p w14:paraId="6874EDE8" w14:textId="77777777" w:rsidR="004F4808" w:rsidRDefault="004F4808" w:rsidP="00D96016">
            <w:pPr>
              <w:rPr>
                <w:rFonts w:ascii="Arial" w:hAnsi="Arial" w:cs="Arial"/>
                <w:sz w:val="26"/>
                <w:szCs w:val="26"/>
              </w:rPr>
            </w:pPr>
          </w:p>
          <w:p w14:paraId="68D7D4F1" w14:textId="0EDBE7DC" w:rsidR="004F4808" w:rsidRPr="004B04AE" w:rsidRDefault="00A85CD5" w:rsidP="00D96016">
            <w:pPr>
              <w:rPr>
                <w:rFonts w:ascii="Arial" w:hAnsi="Arial" w:cs="Arial"/>
                <w:sz w:val="22"/>
                <w:szCs w:val="22"/>
              </w:rPr>
            </w:pPr>
            <w:r w:rsidRPr="004B04AE">
              <w:rPr>
                <w:rFonts w:ascii="Arial" w:hAnsi="Arial" w:cs="Arial"/>
                <w:sz w:val="22"/>
                <w:szCs w:val="22"/>
              </w:rPr>
              <w:t xml:space="preserve">Only other parties involved </w:t>
            </w:r>
            <w:r w:rsidR="00791E5C" w:rsidRPr="004B04AE">
              <w:rPr>
                <w:rFonts w:ascii="Arial" w:hAnsi="Arial" w:cs="Arial"/>
                <w:sz w:val="22"/>
                <w:szCs w:val="22"/>
              </w:rPr>
              <w:t>would be the potential supplier – equal ops policy will be part of the procurement process and will be discussed with the supplier at the inception meeting.</w:t>
            </w:r>
          </w:p>
          <w:p w14:paraId="3B10FE76" w14:textId="77777777" w:rsidR="004F4808" w:rsidRPr="004B04AE" w:rsidRDefault="004F4808" w:rsidP="00D96016">
            <w:pPr>
              <w:rPr>
                <w:rFonts w:ascii="Arial" w:hAnsi="Arial" w:cs="Arial"/>
                <w:sz w:val="22"/>
                <w:szCs w:val="22"/>
              </w:rPr>
            </w:pPr>
          </w:p>
          <w:p w14:paraId="602216D1" w14:textId="49029C2C" w:rsidR="00B8012E" w:rsidRPr="004B04AE" w:rsidRDefault="00B8012E">
            <w:pPr>
              <w:rPr>
                <w:rFonts w:ascii="Arial" w:hAnsi="Arial" w:cs="Arial"/>
                <w:sz w:val="22"/>
                <w:szCs w:val="22"/>
              </w:rPr>
            </w:pPr>
            <w:r w:rsidRPr="004B04AE">
              <w:rPr>
                <w:rFonts w:ascii="Arial" w:hAnsi="Arial" w:cs="Arial"/>
                <w:sz w:val="22"/>
                <w:szCs w:val="22"/>
              </w:rPr>
              <w:t>We will encourage the supplier to engage with organisations such as Equate Scotland (</w:t>
            </w:r>
            <w:hyperlink r:id="rId14" w:history="1">
              <w:r w:rsidRPr="000563C2">
                <w:rPr>
                  <w:rStyle w:val="Hyperlink"/>
                  <w:rFonts w:ascii="Arial" w:hAnsi="Arial" w:cs="Arial"/>
                  <w:sz w:val="26"/>
                  <w:szCs w:val="26"/>
                </w:rPr>
                <w:t>https://equatescotland.org.uk/take-action-gender-equality/</w:t>
              </w:r>
            </w:hyperlink>
            <w:r w:rsidRPr="004B04AE">
              <w:rPr>
                <w:rFonts w:ascii="Arial" w:hAnsi="Arial" w:cs="Arial"/>
                <w:sz w:val="22"/>
                <w:szCs w:val="22"/>
              </w:rPr>
              <w:t>) to look at how initiatives can be tailored to target gender equality.</w:t>
            </w:r>
          </w:p>
          <w:p w14:paraId="15FED7B3" w14:textId="77777777" w:rsidR="004F4808" w:rsidRPr="004B04AE" w:rsidRDefault="004F4808" w:rsidP="00D96016">
            <w:pPr>
              <w:rPr>
                <w:rFonts w:ascii="Arial" w:hAnsi="Arial" w:cs="Arial"/>
                <w:sz w:val="22"/>
                <w:szCs w:val="22"/>
              </w:rPr>
            </w:pPr>
          </w:p>
          <w:p w14:paraId="6CA5B7E7" w14:textId="77777777" w:rsidR="004F4808" w:rsidRDefault="004F4808" w:rsidP="00D96016">
            <w:pPr>
              <w:rPr>
                <w:rFonts w:ascii="Arial" w:hAnsi="Arial" w:cs="Arial"/>
                <w:sz w:val="26"/>
                <w:szCs w:val="26"/>
              </w:rPr>
            </w:pPr>
          </w:p>
          <w:p w14:paraId="2C8D1CDE" w14:textId="77777777" w:rsidR="004F4808" w:rsidRDefault="004F4808" w:rsidP="00D96016">
            <w:pPr>
              <w:rPr>
                <w:rFonts w:ascii="Arial" w:hAnsi="Arial" w:cs="Arial"/>
                <w:sz w:val="26"/>
                <w:szCs w:val="26"/>
              </w:rPr>
            </w:pPr>
          </w:p>
          <w:p w14:paraId="3C99458B" w14:textId="77777777" w:rsidR="004F4808" w:rsidRDefault="004F4808" w:rsidP="00D96016">
            <w:pPr>
              <w:rPr>
                <w:rFonts w:ascii="Arial" w:hAnsi="Arial" w:cs="Arial"/>
                <w:sz w:val="26"/>
                <w:szCs w:val="26"/>
              </w:rPr>
            </w:pPr>
          </w:p>
          <w:p w14:paraId="5F0DB79E" w14:textId="77777777" w:rsidR="004F4808" w:rsidRDefault="004F4808" w:rsidP="00D96016"/>
        </w:tc>
      </w:tr>
    </w:tbl>
    <w:p w14:paraId="2EB7AAA9" w14:textId="77777777" w:rsidR="004F4808" w:rsidRPr="00637BF3" w:rsidRDefault="004F4808" w:rsidP="004F4808">
      <w:pPr>
        <w:rPr>
          <w:sz w:val="23"/>
          <w:szCs w:val="23"/>
        </w:rPr>
      </w:pPr>
    </w:p>
    <w:p w14:paraId="571AE365" w14:textId="77777777" w:rsidR="004F4808" w:rsidRDefault="004F4808" w:rsidP="004F4808"/>
    <w:p w14:paraId="3D9276E7" w14:textId="77777777" w:rsidR="004F4808" w:rsidRDefault="004F4808" w:rsidP="004F4808">
      <w:r w:rsidRPr="00637BF3">
        <w:rPr>
          <w:sz w:val="23"/>
          <w:szCs w:val="23"/>
        </w:rPr>
        <w:br w:type="page"/>
      </w:r>
    </w:p>
    <w:p w14:paraId="36E85442" w14:textId="77777777" w:rsidR="004F4808" w:rsidRDefault="004F4808" w:rsidP="004F4808">
      <w:pPr>
        <w:pStyle w:val="Heading2"/>
      </w:pPr>
      <w:r>
        <w:lastRenderedPageBreak/>
        <w:t>6.</w:t>
      </w:r>
      <w:r>
        <w:tab/>
        <w:t>Decide whether to adopt this policy/project - (consider these questions to prompt answers)</w:t>
      </w:r>
    </w:p>
    <w:p w14:paraId="09F547BD" w14:textId="77777777" w:rsidR="004F4808" w:rsidRDefault="004F4808" w:rsidP="004F4808">
      <w:pPr>
        <w:rPr>
          <w:sz w:val="23"/>
          <w:szCs w:val="23"/>
        </w:rPr>
      </w:pPr>
    </w:p>
    <w:p w14:paraId="21CDD662"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10138642" w14:textId="77777777">
        <w:tc>
          <w:tcPr>
            <w:tcW w:w="15565" w:type="dxa"/>
            <w:shd w:val="clear" w:color="auto" w:fill="E6E6E6"/>
          </w:tcPr>
          <w:p w14:paraId="70A63455"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33328CB4"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all of the data, information, potential impact issues and consultation feedback, what will you recommend?</w:t>
            </w:r>
          </w:p>
          <w:p w14:paraId="354C978E"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565EE4F9"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Pr>
                <w:rFonts w:ascii="Arial" w:hAnsi="Arial" w:cs="Arial"/>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1182FBC0"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Modify the policy</w:t>
            </w:r>
            <w:r w:rsidR="005C3BCA">
              <w:rPr>
                <w:rFonts w:ascii="Arial" w:hAnsi="Arial" w:cs="Arial"/>
                <w:sz w:val="26"/>
                <w:szCs w:val="26"/>
              </w:rPr>
              <w:t xml:space="preserve"> – Adjust the policy to remove barriers or better promote equality</w:t>
            </w:r>
          </w:p>
          <w:p w14:paraId="6900BFAD"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Pr>
                <w:rFonts w:ascii="Arial" w:hAnsi="Arial" w:cs="Arial"/>
                <w:sz w:val="26"/>
                <w:szCs w:val="26"/>
              </w:rPr>
              <w:t xml:space="preserve">Continue with the policy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5CC64243" w14:textId="77777777" w:rsidR="002623E4" w:rsidRDefault="002623E4" w:rsidP="002623E4">
            <w:pPr>
              <w:ind w:left="540"/>
              <w:rPr>
                <w:rFonts w:ascii="Arial" w:hAnsi="Arial" w:cs="Arial"/>
                <w:sz w:val="26"/>
                <w:szCs w:val="26"/>
              </w:rPr>
            </w:pPr>
          </w:p>
          <w:p w14:paraId="3CE8EC31" w14:textId="77777777" w:rsidR="002623E4" w:rsidRDefault="002623E4" w:rsidP="002623E4">
            <w:pPr>
              <w:rPr>
                <w:rFonts w:ascii="Arial" w:hAnsi="Arial" w:cs="Arial"/>
                <w:sz w:val="26"/>
                <w:szCs w:val="26"/>
              </w:rPr>
            </w:pPr>
            <w:r>
              <w:rPr>
                <w:rFonts w:ascii="Arial" w:hAnsi="Arial" w:cs="Arial"/>
                <w:sz w:val="26"/>
                <w:szCs w:val="26"/>
              </w:rPr>
              <w:t xml:space="preserve">3.     If the EIA is on a </w:t>
            </w:r>
            <w:proofErr w:type="gramStart"/>
            <w:r>
              <w:rPr>
                <w:rFonts w:ascii="Arial" w:hAnsi="Arial" w:cs="Arial"/>
                <w:sz w:val="26"/>
                <w:szCs w:val="26"/>
              </w:rPr>
              <w:t>high level</w:t>
            </w:r>
            <w:proofErr w:type="gramEnd"/>
            <w:r>
              <w:rPr>
                <w:rFonts w:ascii="Arial" w:hAnsi="Arial" w:cs="Arial"/>
                <w:sz w:val="26"/>
                <w:szCs w:val="26"/>
              </w:rPr>
              <w:t xml:space="preserve"> policy/strategy state here if further EIAs need to be</w:t>
            </w:r>
          </w:p>
          <w:p w14:paraId="4EB9E433" w14:textId="77777777" w:rsidR="002623E4" w:rsidRDefault="002623E4" w:rsidP="002623E4">
            <w:pPr>
              <w:rPr>
                <w:rFonts w:ascii="Arial" w:hAnsi="Arial" w:cs="Arial"/>
                <w:sz w:val="26"/>
                <w:szCs w:val="26"/>
              </w:rPr>
            </w:pPr>
            <w:r>
              <w:rPr>
                <w:rFonts w:ascii="Arial" w:hAnsi="Arial" w:cs="Arial"/>
                <w:sz w:val="26"/>
                <w:szCs w:val="26"/>
              </w:rPr>
              <w:t xml:space="preserve">        carried out on projects emanating from the policy/strategy and inform project </w:t>
            </w:r>
          </w:p>
          <w:p w14:paraId="4C744E8B" w14:textId="77777777" w:rsidR="002623E4" w:rsidRDefault="002623E4" w:rsidP="002623E4">
            <w:pPr>
              <w:rPr>
                <w:rFonts w:ascii="Arial" w:hAnsi="Arial" w:cs="Arial"/>
                <w:sz w:val="26"/>
                <w:szCs w:val="26"/>
              </w:rPr>
            </w:pPr>
            <w:r>
              <w:rPr>
                <w:rFonts w:ascii="Arial" w:hAnsi="Arial" w:cs="Arial"/>
                <w:sz w:val="26"/>
                <w:szCs w:val="26"/>
              </w:rPr>
              <w:t xml:space="preserve">        managers. </w:t>
            </w:r>
          </w:p>
          <w:p w14:paraId="24F6186B" w14:textId="77777777" w:rsidR="004F4808" w:rsidRPr="00715817" w:rsidRDefault="004F4808" w:rsidP="00D96016">
            <w:pPr>
              <w:ind w:left="540"/>
              <w:rPr>
                <w:rFonts w:ascii="Arial" w:hAnsi="Arial" w:cs="Arial"/>
                <w:sz w:val="26"/>
                <w:szCs w:val="26"/>
              </w:rPr>
            </w:pPr>
          </w:p>
        </w:tc>
      </w:tr>
    </w:tbl>
    <w:p w14:paraId="58124D18" w14:textId="77777777" w:rsidR="004F4808" w:rsidRDefault="004F4808" w:rsidP="004F4808"/>
    <w:p w14:paraId="5124779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05CD8BE7" w14:textId="77777777">
        <w:tc>
          <w:tcPr>
            <w:tcW w:w="15565" w:type="dxa"/>
          </w:tcPr>
          <w:p w14:paraId="53CF2B8C" w14:textId="77777777" w:rsidR="004F4808" w:rsidRDefault="004F4808" w:rsidP="00D96016">
            <w:pPr>
              <w:rPr>
                <w:rFonts w:ascii="Arial" w:hAnsi="Arial" w:cs="Arial"/>
                <w:sz w:val="26"/>
                <w:szCs w:val="26"/>
              </w:rPr>
            </w:pPr>
          </w:p>
          <w:p w14:paraId="3F0656E2" w14:textId="77777777" w:rsidR="00B8012E" w:rsidRPr="00D10386" w:rsidRDefault="00B8012E" w:rsidP="00B8012E">
            <w:pPr>
              <w:rPr>
                <w:rFonts w:ascii="Arial" w:hAnsi="Arial" w:cs="Arial"/>
              </w:rPr>
            </w:pPr>
            <w:r>
              <w:rPr>
                <w:rFonts w:ascii="Arial" w:hAnsi="Arial" w:cs="Arial"/>
              </w:rPr>
              <w:t>It has been recognised that there is underrepresentation and therefore the policy will be Modified and adjusted to remove barriers or better promote equality as per Section 4</w:t>
            </w:r>
          </w:p>
          <w:p w14:paraId="4DC67E30" w14:textId="77777777" w:rsidR="004F4808" w:rsidRDefault="004F4808" w:rsidP="00D96016">
            <w:pPr>
              <w:rPr>
                <w:rFonts w:ascii="Arial" w:hAnsi="Arial" w:cs="Arial"/>
                <w:sz w:val="26"/>
                <w:szCs w:val="26"/>
              </w:rPr>
            </w:pPr>
          </w:p>
          <w:p w14:paraId="52E3D998" w14:textId="77777777" w:rsidR="004F4808" w:rsidRDefault="004F4808" w:rsidP="00D96016">
            <w:pPr>
              <w:rPr>
                <w:rFonts w:ascii="Arial" w:hAnsi="Arial" w:cs="Arial"/>
                <w:sz w:val="26"/>
                <w:szCs w:val="26"/>
              </w:rPr>
            </w:pPr>
          </w:p>
          <w:p w14:paraId="0A1F741D" w14:textId="77777777" w:rsidR="004F4808" w:rsidRDefault="004F4808" w:rsidP="00D96016">
            <w:pPr>
              <w:rPr>
                <w:rFonts w:ascii="Arial" w:hAnsi="Arial" w:cs="Arial"/>
                <w:sz w:val="26"/>
                <w:szCs w:val="26"/>
              </w:rPr>
            </w:pPr>
          </w:p>
          <w:p w14:paraId="73B6327B" w14:textId="77777777" w:rsidR="004F4808" w:rsidRDefault="004F4808" w:rsidP="00D96016">
            <w:pPr>
              <w:rPr>
                <w:rFonts w:ascii="Arial" w:hAnsi="Arial" w:cs="Arial"/>
                <w:sz w:val="26"/>
                <w:szCs w:val="26"/>
              </w:rPr>
            </w:pPr>
          </w:p>
          <w:p w14:paraId="2FBB907F" w14:textId="77777777" w:rsidR="004F4808" w:rsidRDefault="004F4808" w:rsidP="00D96016">
            <w:pPr>
              <w:rPr>
                <w:rFonts w:ascii="Arial" w:hAnsi="Arial" w:cs="Arial"/>
                <w:sz w:val="26"/>
                <w:szCs w:val="26"/>
              </w:rPr>
            </w:pPr>
          </w:p>
          <w:p w14:paraId="49A31CB2" w14:textId="77777777" w:rsidR="004F4808" w:rsidRDefault="004F4808" w:rsidP="00D96016">
            <w:pPr>
              <w:rPr>
                <w:rFonts w:ascii="Arial" w:hAnsi="Arial" w:cs="Arial"/>
                <w:sz w:val="26"/>
                <w:szCs w:val="26"/>
              </w:rPr>
            </w:pPr>
          </w:p>
          <w:p w14:paraId="1190BA39" w14:textId="77777777" w:rsidR="004F4808" w:rsidRDefault="004F4808" w:rsidP="00D96016">
            <w:pPr>
              <w:rPr>
                <w:rFonts w:ascii="Arial" w:hAnsi="Arial" w:cs="Arial"/>
                <w:sz w:val="26"/>
                <w:szCs w:val="26"/>
              </w:rPr>
            </w:pPr>
          </w:p>
          <w:p w14:paraId="7844E336" w14:textId="77777777" w:rsidR="004F4808" w:rsidRDefault="004F4808" w:rsidP="00D96016"/>
        </w:tc>
      </w:tr>
    </w:tbl>
    <w:p w14:paraId="397CC501" w14:textId="77777777" w:rsidR="004F4808" w:rsidRPr="00637BF3" w:rsidRDefault="004F4808" w:rsidP="004F4808">
      <w:pPr>
        <w:rPr>
          <w:sz w:val="23"/>
          <w:szCs w:val="23"/>
        </w:rPr>
      </w:pPr>
    </w:p>
    <w:p w14:paraId="029E9806" w14:textId="77777777" w:rsidR="004F4808" w:rsidRDefault="004F4808" w:rsidP="004F4808">
      <w:r w:rsidRPr="00637BF3">
        <w:rPr>
          <w:sz w:val="23"/>
          <w:szCs w:val="23"/>
        </w:rPr>
        <w:br w:type="page"/>
      </w:r>
    </w:p>
    <w:p w14:paraId="193ADDCC"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025B96C2" w14:textId="77777777" w:rsidR="004F4808" w:rsidRDefault="004F4808" w:rsidP="004F4808"/>
    <w:p w14:paraId="0EB34B13"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15881042" w14:textId="77777777">
        <w:tc>
          <w:tcPr>
            <w:tcW w:w="15565" w:type="dxa"/>
            <w:shd w:val="clear" w:color="auto" w:fill="E6E6E6"/>
          </w:tcPr>
          <w:p w14:paraId="0F53CD08"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1CED6E12"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In what ways will you monitor? e.g. continuously or irregularly, quantitative methods such as surveys, qualitative methods such as interviews</w:t>
            </w:r>
            <w:r w:rsidRPr="00637BF3">
              <w:rPr>
                <w:rFonts w:ascii="Arial" w:hAnsi="Arial" w:cs="Arial"/>
                <w:sz w:val="26"/>
                <w:szCs w:val="26"/>
              </w:rPr>
              <w:br/>
            </w:r>
          </w:p>
          <w:p w14:paraId="5BA46AED"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4DA6DD63"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w:t>
            </w:r>
            <w:proofErr w:type="gramStart"/>
            <w:r w:rsidRPr="00637BF3">
              <w:rPr>
                <w:rFonts w:ascii="Arial" w:hAnsi="Arial" w:cs="Arial"/>
                <w:sz w:val="26"/>
                <w:szCs w:val="26"/>
              </w:rPr>
              <w:t>taking into account</w:t>
            </w:r>
            <w:proofErr w:type="gramEnd"/>
            <w:r w:rsidRPr="00637BF3">
              <w:rPr>
                <w:rFonts w:ascii="Arial" w:hAnsi="Arial" w:cs="Arial"/>
                <w:sz w:val="26"/>
                <w:szCs w:val="26"/>
              </w:rPr>
              <w:t xml:space="preserve"> any monitoring information?</w:t>
            </w:r>
          </w:p>
        </w:tc>
      </w:tr>
    </w:tbl>
    <w:p w14:paraId="1FE48008" w14:textId="77777777" w:rsidR="004F4808" w:rsidRDefault="004F4808" w:rsidP="004F4808"/>
    <w:p w14:paraId="1C10746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429CA5F0" w14:textId="77777777">
        <w:tc>
          <w:tcPr>
            <w:tcW w:w="15565" w:type="dxa"/>
          </w:tcPr>
          <w:p w14:paraId="3E4E1717" w14:textId="77777777" w:rsidR="004F4808" w:rsidRDefault="004F4808" w:rsidP="00D96016">
            <w:pPr>
              <w:rPr>
                <w:rFonts w:ascii="Arial" w:hAnsi="Arial" w:cs="Arial"/>
                <w:sz w:val="26"/>
                <w:szCs w:val="26"/>
              </w:rPr>
            </w:pPr>
          </w:p>
          <w:p w14:paraId="54D8A35F" w14:textId="00E22B70" w:rsidR="004F4808" w:rsidRPr="004B04AE" w:rsidRDefault="00791E5C" w:rsidP="00D96016">
            <w:pPr>
              <w:rPr>
                <w:rFonts w:ascii="Arial" w:hAnsi="Arial" w:cs="Arial"/>
                <w:sz w:val="22"/>
                <w:szCs w:val="22"/>
              </w:rPr>
            </w:pPr>
            <w:r w:rsidRPr="004B04AE">
              <w:rPr>
                <w:rFonts w:ascii="Arial" w:hAnsi="Arial" w:cs="Arial"/>
                <w:sz w:val="22"/>
                <w:szCs w:val="22"/>
              </w:rPr>
              <w:t>Regular project meetings and review of outputs will take place across the 3</w:t>
            </w:r>
            <w:r w:rsidR="0C4585FA" w:rsidRPr="004B04AE">
              <w:rPr>
                <w:rFonts w:ascii="Arial" w:hAnsi="Arial" w:cs="Arial"/>
                <w:sz w:val="22"/>
                <w:szCs w:val="22"/>
              </w:rPr>
              <w:t>-</w:t>
            </w:r>
            <w:r w:rsidRPr="004B04AE">
              <w:rPr>
                <w:rFonts w:ascii="Arial" w:hAnsi="Arial" w:cs="Arial"/>
                <w:sz w:val="22"/>
                <w:szCs w:val="22"/>
              </w:rPr>
              <w:t xml:space="preserve">year project, after event reports as well as staff diversity from recruitment will form part of the monitoring arrangements. </w:t>
            </w:r>
          </w:p>
          <w:p w14:paraId="1600616F" w14:textId="77777777" w:rsidR="004F4808" w:rsidRPr="004B04AE" w:rsidRDefault="004F4808" w:rsidP="00D96016">
            <w:pPr>
              <w:rPr>
                <w:rFonts w:ascii="Arial" w:hAnsi="Arial" w:cs="Arial"/>
                <w:sz w:val="22"/>
                <w:szCs w:val="22"/>
              </w:rPr>
            </w:pPr>
          </w:p>
          <w:p w14:paraId="27A6A4B6" w14:textId="77777777" w:rsidR="004F4808" w:rsidRPr="004B04AE" w:rsidRDefault="004F4808" w:rsidP="00D96016">
            <w:pPr>
              <w:rPr>
                <w:rFonts w:ascii="Arial" w:hAnsi="Arial" w:cs="Arial"/>
                <w:sz w:val="22"/>
                <w:szCs w:val="22"/>
              </w:rPr>
            </w:pPr>
          </w:p>
          <w:p w14:paraId="3F09953C" w14:textId="77777777" w:rsidR="004F4808" w:rsidRDefault="004F4808" w:rsidP="00D96016">
            <w:pPr>
              <w:rPr>
                <w:rFonts w:ascii="Arial" w:hAnsi="Arial" w:cs="Arial"/>
                <w:sz w:val="26"/>
                <w:szCs w:val="26"/>
              </w:rPr>
            </w:pPr>
          </w:p>
          <w:p w14:paraId="6DAF04B2" w14:textId="77777777" w:rsidR="004F4808" w:rsidRDefault="004F4808" w:rsidP="00D96016">
            <w:pPr>
              <w:rPr>
                <w:rFonts w:ascii="Arial" w:hAnsi="Arial" w:cs="Arial"/>
                <w:sz w:val="26"/>
                <w:szCs w:val="26"/>
              </w:rPr>
            </w:pPr>
          </w:p>
          <w:p w14:paraId="6E542210" w14:textId="77777777" w:rsidR="004F4808" w:rsidRDefault="004F4808" w:rsidP="00D96016">
            <w:pPr>
              <w:rPr>
                <w:rFonts w:ascii="Arial" w:hAnsi="Arial" w:cs="Arial"/>
                <w:sz w:val="26"/>
                <w:szCs w:val="26"/>
              </w:rPr>
            </w:pPr>
          </w:p>
          <w:p w14:paraId="2CABB454" w14:textId="77777777" w:rsidR="004F4808" w:rsidRDefault="004F4808" w:rsidP="00D96016">
            <w:pPr>
              <w:rPr>
                <w:rFonts w:ascii="Arial" w:hAnsi="Arial" w:cs="Arial"/>
                <w:sz w:val="26"/>
                <w:szCs w:val="26"/>
              </w:rPr>
            </w:pPr>
          </w:p>
          <w:p w14:paraId="5231BF60" w14:textId="77777777" w:rsidR="004F4808" w:rsidRDefault="004F4808" w:rsidP="00D96016">
            <w:pPr>
              <w:rPr>
                <w:rFonts w:ascii="Arial" w:hAnsi="Arial" w:cs="Arial"/>
                <w:sz w:val="26"/>
                <w:szCs w:val="26"/>
              </w:rPr>
            </w:pPr>
          </w:p>
          <w:p w14:paraId="59879CF1" w14:textId="77777777" w:rsidR="004F4808" w:rsidRDefault="004F4808" w:rsidP="00D96016"/>
        </w:tc>
      </w:tr>
    </w:tbl>
    <w:p w14:paraId="0E96C09B" w14:textId="77777777" w:rsidR="004F4808" w:rsidRPr="00637BF3" w:rsidRDefault="004F4808" w:rsidP="004F4808">
      <w:pPr>
        <w:rPr>
          <w:sz w:val="23"/>
          <w:szCs w:val="23"/>
        </w:rPr>
      </w:pPr>
    </w:p>
    <w:p w14:paraId="4867BAAC" w14:textId="77777777" w:rsidR="004F4808" w:rsidRDefault="004F4808" w:rsidP="004F4808">
      <w:r w:rsidRPr="00637BF3">
        <w:rPr>
          <w:sz w:val="23"/>
          <w:szCs w:val="23"/>
        </w:rPr>
        <w:br w:type="page"/>
      </w:r>
    </w:p>
    <w:p w14:paraId="4E713372"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67CF89E2" w14:textId="77777777" w:rsidR="004F4808" w:rsidRDefault="004F4808" w:rsidP="004F4808">
      <w:pPr>
        <w:rPr>
          <w:sz w:val="23"/>
          <w:szCs w:val="23"/>
        </w:rPr>
      </w:pPr>
    </w:p>
    <w:p w14:paraId="1FE98B67" w14:textId="77777777" w:rsidR="004F4808" w:rsidRDefault="004F4808" w:rsidP="004F4808"/>
    <w:p w14:paraId="5D95C243"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122C0D10" w14:textId="77777777">
        <w:trPr>
          <w:trHeight w:val="742"/>
        </w:trPr>
        <w:tc>
          <w:tcPr>
            <w:tcW w:w="15565" w:type="dxa"/>
            <w:shd w:val="clear" w:color="auto" w:fill="E6E6E6"/>
          </w:tcPr>
          <w:p w14:paraId="554A67FE" w14:textId="77777777" w:rsidR="004F4808" w:rsidRDefault="004F4808" w:rsidP="00D96016">
            <w:pPr>
              <w:rPr>
                <w:rFonts w:ascii="Arial" w:hAnsi="Arial" w:cs="Arial"/>
                <w:sz w:val="26"/>
                <w:szCs w:val="26"/>
              </w:rPr>
            </w:pPr>
          </w:p>
          <w:p w14:paraId="22846B71"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4D1AA4AB" w14:textId="77777777" w:rsidR="004F4808" w:rsidRDefault="004F4808" w:rsidP="00775B42"/>
        </w:tc>
      </w:tr>
    </w:tbl>
    <w:p w14:paraId="3EFDE997" w14:textId="77777777" w:rsidR="00876160" w:rsidRDefault="00876160" w:rsidP="004F4808">
      <w:pPr>
        <w:rPr>
          <w:b/>
          <w:sz w:val="28"/>
          <w:szCs w:val="28"/>
        </w:rPr>
      </w:pPr>
    </w:p>
    <w:p w14:paraId="2DF72A56"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7E1FEEF8"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41502349" w14:textId="77777777" w:rsidTr="009E69B7">
        <w:trPr>
          <w:trHeight w:val="968"/>
        </w:trPr>
        <w:tc>
          <w:tcPr>
            <w:tcW w:w="10638" w:type="dxa"/>
            <w:shd w:val="clear" w:color="auto" w:fill="E6E6E6"/>
          </w:tcPr>
          <w:p w14:paraId="2A1F961C" w14:textId="77777777" w:rsidR="00007955" w:rsidRDefault="00007955" w:rsidP="00D96016"/>
          <w:p w14:paraId="18CE66F2" w14:textId="77777777" w:rsidR="001A62D4" w:rsidRPr="00007955" w:rsidRDefault="00EF3766" w:rsidP="00D96016">
            <w:pPr>
              <w:rPr>
                <w:rFonts w:ascii="Arial" w:hAnsi="Arial" w:cs="Arial"/>
                <w:sz w:val="24"/>
                <w:szCs w:val="24"/>
              </w:rPr>
            </w:pPr>
            <w:r w:rsidRPr="009E69B7">
              <w:rPr>
                <w:rFonts w:ascii="Arial" w:hAnsi="Arial" w:cs="Arial"/>
                <w:sz w:val="24"/>
                <w:szCs w:val="24"/>
                <w:shd w:val="clear" w:color="auto" w:fill="E0E0E0"/>
              </w:rPr>
              <w:t>List</w:t>
            </w:r>
            <w:r w:rsidR="00007955" w:rsidRPr="009E69B7">
              <w:rPr>
                <w:rFonts w:ascii="Arial" w:hAnsi="Arial" w:cs="Arial"/>
                <w:sz w:val="24"/>
                <w:szCs w:val="24"/>
                <w:shd w:val="clear" w:color="auto" w:fill="E0E0E0"/>
              </w:rPr>
              <w:t xml:space="preserve"> any actions agreed</w:t>
            </w:r>
            <w:r w:rsidR="00775B42">
              <w:rPr>
                <w:rFonts w:ascii="Arial" w:hAnsi="Arial" w:cs="Arial"/>
                <w:sz w:val="24"/>
                <w:szCs w:val="24"/>
                <w:shd w:val="clear" w:color="auto" w:fill="E0E0E0"/>
              </w:rPr>
              <w:t xml:space="preserve"> and indicate dates for review.</w:t>
            </w:r>
          </w:p>
        </w:tc>
      </w:tr>
    </w:tbl>
    <w:p w14:paraId="3A668B66" w14:textId="77777777" w:rsidR="00D73F45" w:rsidRDefault="00D73F45" w:rsidP="00D73F45">
      <w:pPr>
        <w:jc w:val="right"/>
        <w:rPr>
          <w:rFonts w:ascii="Arial" w:hAnsi="Arial" w:cs="Arial"/>
          <w:sz w:val="24"/>
          <w:szCs w:val="24"/>
        </w:rPr>
      </w:pPr>
    </w:p>
    <w:p w14:paraId="0AFEA6C5" w14:textId="77777777" w:rsidR="001A62D4" w:rsidRDefault="001A62D4" w:rsidP="00D73F45">
      <w:pPr>
        <w:jc w:val="right"/>
        <w:rPr>
          <w:rFonts w:ascii="Arial" w:hAnsi="Arial" w:cs="Arial"/>
          <w:sz w:val="24"/>
          <w:szCs w:val="24"/>
        </w:rPr>
      </w:pPr>
    </w:p>
    <w:p w14:paraId="66507774"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7370CA7B" w14:textId="77777777" w:rsidTr="00336D23">
        <w:tc>
          <w:tcPr>
            <w:tcW w:w="10620" w:type="dxa"/>
          </w:tcPr>
          <w:p w14:paraId="38039D92" w14:textId="6CDA2E72" w:rsidR="00336D23" w:rsidRDefault="003F32D4" w:rsidP="003F32D4">
            <w:pPr>
              <w:rPr>
                <w:rFonts w:ascii="Arial" w:hAnsi="Arial" w:cs="Arial"/>
                <w:sz w:val="24"/>
                <w:szCs w:val="24"/>
              </w:rPr>
            </w:pPr>
            <w:r>
              <w:rPr>
                <w:rFonts w:ascii="Arial" w:hAnsi="Arial" w:cs="Arial"/>
                <w:sz w:val="24"/>
                <w:szCs w:val="24"/>
              </w:rPr>
              <w:t>As above</w:t>
            </w:r>
          </w:p>
          <w:p w14:paraId="7DC0AA40" w14:textId="77777777" w:rsidR="00336D23" w:rsidRDefault="00336D23" w:rsidP="00336D23">
            <w:pPr>
              <w:jc w:val="center"/>
              <w:rPr>
                <w:rFonts w:ascii="Arial" w:hAnsi="Arial" w:cs="Arial"/>
                <w:sz w:val="24"/>
                <w:szCs w:val="24"/>
              </w:rPr>
            </w:pPr>
          </w:p>
          <w:p w14:paraId="63504CA3" w14:textId="77777777" w:rsidR="00336D23" w:rsidRDefault="00336D23" w:rsidP="00336D23">
            <w:pPr>
              <w:jc w:val="center"/>
              <w:rPr>
                <w:rFonts w:ascii="Arial" w:hAnsi="Arial" w:cs="Arial"/>
                <w:sz w:val="24"/>
                <w:szCs w:val="24"/>
              </w:rPr>
            </w:pPr>
          </w:p>
          <w:p w14:paraId="1A98FEEE" w14:textId="77777777" w:rsidR="00336D23" w:rsidRDefault="00336D23" w:rsidP="00336D23">
            <w:pPr>
              <w:jc w:val="center"/>
              <w:rPr>
                <w:rFonts w:ascii="Arial" w:hAnsi="Arial" w:cs="Arial"/>
                <w:sz w:val="24"/>
                <w:szCs w:val="24"/>
              </w:rPr>
            </w:pPr>
          </w:p>
          <w:p w14:paraId="7A78B1A5" w14:textId="77777777" w:rsidR="00336D23" w:rsidRDefault="00336D23" w:rsidP="00336D23">
            <w:pPr>
              <w:jc w:val="center"/>
              <w:rPr>
                <w:rFonts w:ascii="Arial" w:hAnsi="Arial" w:cs="Arial"/>
                <w:sz w:val="24"/>
                <w:szCs w:val="24"/>
              </w:rPr>
            </w:pPr>
          </w:p>
          <w:p w14:paraId="03440832" w14:textId="77777777" w:rsidR="00336D23" w:rsidRDefault="00336D23" w:rsidP="00336D23">
            <w:pPr>
              <w:jc w:val="center"/>
              <w:rPr>
                <w:rFonts w:ascii="Arial" w:hAnsi="Arial" w:cs="Arial"/>
                <w:sz w:val="24"/>
                <w:szCs w:val="24"/>
              </w:rPr>
            </w:pPr>
          </w:p>
          <w:p w14:paraId="63FB2660" w14:textId="77777777" w:rsidR="00336D23" w:rsidRDefault="00336D23" w:rsidP="00336D23">
            <w:pPr>
              <w:jc w:val="center"/>
              <w:rPr>
                <w:rFonts w:ascii="Arial" w:hAnsi="Arial" w:cs="Arial"/>
                <w:sz w:val="24"/>
                <w:szCs w:val="24"/>
              </w:rPr>
            </w:pPr>
          </w:p>
          <w:p w14:paraId="34FC2445" w14:textId="77777777" w:rsidR="00336D23" w:rsidRDefault="00336D23" w:rsidP="00336D23">
            <w:pPr>
              <w:jc w:val="center"/>
              <w:rPr>
                <w:rFonts w:ascii="Arial" w:hAnsi="Arial" w:cs="Arial"/>
                <w:sz w:val="24"/>
                <w:szCs w:val="24"/>
              </w:rPr>
            </w:pPr>
          </w:p>
          <w:p w14:paraId="48082B0E" w14:textId="77777777" w:rsidR="00336D23" w:rsidRDefault="00336D23" w:rsidP="00336D23">
            <w:pPr>
              <w:jc w:val="center"/>
              <w:rPr>
                <w:rFonts w:ascii="Arial" w:hAnsi="Arial" w:cs="Arial"/>
                <w:sz w:val="24"/>
                <w:szCs w:val="24"/>
              </w:rPr>
            </w:pPr>
          </w:p>
          <w:p w14:paraId="7C689691" w14:textId="77777777" w:rsidR="00336D23" w:rsidRDefault="00336D23" w:rsidP="00336D23">
            <w:pPr>
              <w:jc w:val="center"/>
              <w:rPr>
                <w:rFonts w:ascii="Arial" w:hAnsi="Arial" w:cs="Arial"/>
                <w:sz w:val="24"/>
                <w:szCs w:val="24"/>
              </w:rPr>
            </w:pPr>
          </w:p>
          <w:p w14:paraId="53653AC0" w14:textId="77777777" w:rsidR="00336D23" w:rsidRDefault="00336D23" w:rsidP="00336D23">
            <w:pPr>
              <w:jc w:val="center"/>
              <w:rPr>
                <w:rFonts w:ascii="Arial" w:hAnsi="Arial" w:cs="Arial"/>
                <w:sz w:val="24"/>
                <w:szCs w:val="24"/>
              </w:rPr>
            </w:pPr>
          </w:p>
          <w:p w14:paraId="6D8BBE2D" w14:textId="77777777" w:rsidR="00336D23" w:rsidRDefault="00336D23" w:rsidP="00336D23">
            <w:pPr>
              <w:jc w:val="center"/>
              <w:rPr>
                <w:rFonts w:ascii="Arial" w:hAnsi="Arial" w:cs="Arial"/>
                <w:sz w:val="24"/>
                <w:szCs w:val="24"/>
              </w:rPr>
            </w:pPr>
          </w:p>
          <w:p w14:paraId="250BA9CD" w14:textId="77777777" w:rsidR="00336D23" w:rsidRDefault="00336D23" w:rsidP="00336D23">
            <w:pPr>
              <w:jc w:val="center"/>
              <w:rPr>
                <w:rFonts w:ascii="Arial" w:hAnsi="Arial" w:cs="Arial"/>
                <w:sz w:val="24"/>
                <w:szCs w:val="24"/>
              </w:rPr>
            </w:pPr>
          </w:p>
          <w:p w14:paraId="4B7DF537" w14:textId="77777777" w:rsidR="00336D23" w:rsidRDefault="00336D23" w:rsidP="00336D23">
            <w:pPr>
              <w:jc w:val="center"/>
              <w:rPr>
                <w:rFonts w:ascii="Arial" w:hAnsi="Arial" w:cs="Arial"/>
                <w:sz w:val="24"/>
                <w:szCs w:val="24"/>
              </w:rPr>
            </w:pPr>
          </w:p>
          <w:p w14:paraId="3A350D5B" w14:textId="77777777" w:rsidR="00336D23" w:rsidRDefault="00336D23" w:rsidP="00336D23">
            <w:pPr>
              <w:jc w:val="center"/>
              <w:rPr>
                <w:rFonts w:ascii="Arial" w:hAnsi="Arial" w:cs="Arial"/>
                <w:sz w:val="24"/>
                <w:szCs w:val="24"/>
              </w:rPr>
            </w:pPr>
          </w:p>
          <w:p w14:paraId="204E35C0" w14:textId="77777777" w:rsidR="00336D23" w:rsidRDefault="00336D23" w:rsidP="00336D23">
            <w:pPr>
              <w:jc w:val="center"/>
              <w:rPr>
                <w:rFonts w:ascii="Arial" w:hAnsi="Arial" w:cs="Arial"/>
                <w:sz w:val="24"/>
                <w:szCs w:val="24"/>
              </w:rPr>
            </w:pPr>
          </w:p>
        </w:tc>
      </w:tr>
    </w:tbl>
    <w:p w14:paraId="4914D8AE" w14:textId="77777777" w:rsidR="001A62D4" w:rsidRDefault="001A62D4" w:rsidP="00336D23">
      <w:pPr>
        <w:jc w:val="center"/>
        <w:rPr>
          <w:rFonts w:ascii="Arial" w:hAnsi="Arial" w:cs="Arial"/>
          <w:sz w:val="24"/>
          <w:szCs w:val="24"/>
        </w:rPr>
      </w:pPr>
    </w:p>
    <w:p w14:paraId="3FC958C3" w14:textId="77777777" w:rsidR="001A62D4" w:rsidRDefault="001A62D4" w:rsidP="00D73F45">
      <w:pPr>
        <w:jc w:val="right"/>
        <w:rPr>
          <w:rFonts w:ascii="Arial" w:hAnsi="Arial" w:cs="Arial"/>
          <w:sz w:val="24"/>
          <w:szCs w:val="24"/>
        </w:rPr>
      </w:pPr>
    </w:p>
    <w:p w14:paraId="2A5F0A9B" w14:textId="77777777" w:rsidR="001A62D4" w:rsidRDefault="001A62D4" w:rsidP="00D73F45">
      <w:pPr>
        <w:jc w:val="right"/>
        <w:rPr>
          <w:rFonts w:ascii="Arial" w:hAnsi="Arial" w:cs="Arial"/>
          <w:sz w:val="24"/>
          <w:szCs w:val="24"/>
        </w:rPr>
      </w:pPr>
    </w:p>
    <w:p w14:paraId="1B26A704" w14:textId="77777777" w:rsidR="00EF3766" w:rsidRDefault="00EF3766" w:rsidP="00D73F45">
      <w:pPr>
        <w:jc w:val="right"/>
        <w:rPr>
          <w:rFonts w:ascii="Arial" w:hAnsi="Arial" w:cs="Arial"/>
          <w:sz w:val="24"/>
          <w:szCs w:val="24"/>
        </w:rPr>
      </w:pPr>
    </w:p>
    <w:p w14:paraId="34E1FB9A"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4B04AE">
      <w:footerReference w:type="default" r:id="rId15"/>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9AF0" w14:textId="77777777" w:rsidR="006E3513" w:rsidRDefault="006E3513">
      <w:r>
        <w:separator/>
      </w:r>
    </w:p>
  </w:endnote>
  <w:endnote w:type="continuationSeparator" w:id="0">
    <w:p w14:paraId="43D7DC7A" w14:textId="77777777" w:rsidR="006E3513" w:rsidRDefault="006E3513">
      <w:r>
        <w:continuationSeparator/>
      </w:r>
    </w:p>
  </w:endnote>
  <w:endnote w:type="continuationNotice" w:id="1">
    <w:p w14:paraId="57551F1F" w14:textId="77777777" w:rsidR="006E3513" w:rsidRDefault="006E35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AEE8" w14:textId="77777777" w:rsidR="001A4727" w:rsidRDefault="00DC03B8" w:rsidP="00374125">
    <w:pPr>
      <w:pStyle w:val="Footer"/>
      <w:framePr w:wrap="around" w:vAnchor="text" w:hAnchor="margin" w:y="1"/>
      <w:rPr>
        <w:rStyle w:val="PageNumber"/>
      </w:rPr>
    </w:pPr>
    <w:r>
      <w:rPr>
        <w:rStyle w:val="PageNumber"/>
      </w:rPr>
      <w:fldChar w:fldCharType="begin"/>
    </w:r>
    <w:r w:rsidR="001A4727">
      <w:rPr>
        <w:rStyle w:val="PageNumber"/>
      </w:rPr>
      <w:instrText xml:space="preserve">PAGE  </w:instrText>
    </w:r>
    <w:r>
      <w:rPr>
        <w:rStyle w:val="PageNumber"/>
      </w:rPr>
      <w:fldChar w:fldCharType="end"/>
    </w:r>
  </w:p>
  <w:p w14:paraId="12FFF039" w14:textId="77777777" w:rsidR="001A4727" w:rsidRDefault="001A4727"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1937" w14:textId="77777777" w:rsidR="001A4727" w:rsidRDefault="00DC03B8" w:rsidP="00975FA3">
    <w:pPr>
      <w:pStyle w:val="Footer"/>
      <w:framePr w:wrap="around" w:vAnchor="text" w:hAnchor="margin" w:xAlign="right" w:y="1"/>
      <w:rPr>
        <w:rStyle w:val="PageNumber"/>
      </w:rPr>
    </w:pPr>
    <w:r>
      <w:rPr>
        <w:rStyle w:val="PageNumber"/>
      </w:rPr>
      <w:fldChar w:fldCharType="begin"/>
    </w:r>
    <w:r w:rsidR="001A4727">
      <w:rPr>
        <w:rStyle w:val="PageNumber"/>
      </w:rPr>
      <w:instrText xml:space="preserve">PAGE  </w:instrText>
    </w:r>
    <w:r>
      <w:rPr>
        <w:rStyle w:val="PageNumber"/>
      </w:rPr>
      <w:fldChar w:fldCharType="separate"/>
    </w:r>
    <w:r w:rsidR="002A0FDA">
      <w:rPr>
        <w:rStyle w:val="PageNumber"/>
        <w:noProof/>
      </w:rPr>
      <w:t>1</w:t>
    </w:r>
    <w:r>
      <w:rPr>
        <w:rStyle w:val="PageNumber"/>
      </w:rPr>
      <w:fldChar w:fldCharType="end"/>
    </w:r>
  </w:p>
  <w:p w14:paraId="313B143F" w14:textId="77777777" w:rsidR="001A4727" w:rsidRDefault="001A4727" w:rsidP="001C0824">
    <w:pPr>
      <w:pStyle w:val="Footer"/>
      <w:framePr w:wrap="around" w:vAnchor="text" w:hAnchor="margin" w:xAlign="right" w:y="1"/>
      <w:ind w:right="360"/>
      <w:rPr>
        <w:rStyle w:val="PageNumber"/>
      </w:rPr>
    </w:pPr>
  </w:p>
  <w:p w14:paraId="42847061" w14:textId="77777777" w:rsidR="001A4727" w:rsidRDefault="001A4727"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6932" w14:textId="77777777" w:rsidR="001A4727" w:rsidRDefault="00DC03B8" w:rsidP="00374125">
    <w:pPr>
      <w:pStyle w:val="Footer"/>
      <w:framePr w:wrap="around" w:vAnchor="text" w:hAnchor="margin" w:y="1"/>
      <w:rPr>
        <w:rStyle w:val="PageNumber"/>
      </w:rPr>
    </w:pPr>
    <w:r>
      <w:rPr>
        <w:rStyle w:val="PageNumber"/>
      </w:rPr>
      <w:fldChar w:fldCharType="begin"/>
    </w:r>
    <w:r w:rsidR="001A4727">
      <w:rPr>
        <w:rStyle w:val="PageNumber"/>
      </w:rPr>
      <w:instrText xml:space="preserve">PAGE  </w:instrText>
    </w:r>
    <w:r>
      <w:rPr>
        <w:rStyle w:val="PageNumber"/>
      </w:rPr>
      <w:fldChar w:fldCharType="separate"/>
    </w:r>
    <w:r w:rsidR="002A0FDA">
      <w:rPr>
        <w:rStyle w:val="PageNumber"/>
        <w:noProof/>
      </w:rPr>
      <w:t>2</w:t>
    </w:r>
    <w:r>
      <w:rPr>
        <w:rStyle w:val="PageNumber"/>
      </w:rPr>
      <w:fldChar w:fldCharType="end"/>
    </w:r>
  </w:p>
  <w:p w14:paraId="55D8731D" w14:textId="77777777" w:rsidR="001A4727" w:rsidRPr="00D601D0" w:rsidRDefault="001A4727"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7E34F" w14:textId="77777777" w:rsidR="006E3513" w:rsidRDefault="006E3513">
      <w:r>
        <w:separator/>
      </w:r>
    </w:p>
  </w:footnote>
  <w:footnote w:type="continuationSeparator" w:id="0">
    <w:p w14:paraId="7CD8A3C4" w14:textId="77777777" w:rsidR="006E3513" w:rsidRDefault="006E3513">
      <w:r>
        <w:continuationSeparator/>
      </w:r>
    </w:p>
  </w:footnote>
  <w:footnote w:type="continuationNotice" w:id="1">
    <w:p w14:paraId="55E792AA" w14:textId="77777777" w:rsidR="006E3513" w:rsidRDefault="006E35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5"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564D9"/>
    <w:multiLevelType w:val="hybridMultilevel"/>
    <w:tmpl w:val="58C25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9D7509"/>
    <w:multiLevelType w:val="hybridMultilevel"/>
    <w:tmpl w:val="7BFAB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E6A9A"/>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7"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1"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83BA8"/>
    <w:multiLevelType w:val="multilevel"/>
    <w:tmpl w:val="A780704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56D7311D"/>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9"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6"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2"/>
  </w:num>
  <w:num w:numId="4">
    <w:abstractNumId w:val="13"/>
  </w:num>
  <w:num w:numId="5">
    <w:abstractNumId w:val="19"/>
  </w:num>
  <w:num w:numId="6">
    <w:abstractNumId w:val="30"/>
  </w:num>
  <w:num w:numId="7">
    <w:abstractNumId w:val="15"/>
  </w:num>
  <w:num w:numId="8">
    <w:abstractNumId w:val="36"/>
  </w:num>
  <w:num w:numId="9">
    <w:abstractNumId w:val="21"/>
  </w:num>
  <w:num w:numId="10">
    <w:abstractNumId w:val="7"/>
  </w:num>
  <w:num w:numId="11">
    <w:abstractNumId w:val="20"/>
  </w:num>
  <w:num w:numId="12">
    <w:abstractNumId w:val="26"/>
  </w:num>
  <w:num w:numId="13">
    <w:abstractNumId w:val="37"/>
  </w:num>
  <w:num w:numId="14">
    <w:abstractNumId w:val="8"/>
  </w:num>
  <w:num w:numId="1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5"/>
  </w:num>
  <w:num w:numId="18">
    <w:abstractNumId w:val="4"/>
  </w:num>
  <w:num w:numId="19">
    <w:abstractNumId w:val="0"/>
  </w:num>
  <w:num w:numId="20">
    <w:abstractNumId w:val="24"/>
  </w:num>
  <w:num w:numId="21">
    <w:abstractNumId w:val="31"/>
  </w:num>
  <w:num w:numId="22">
    <w:abstractNumId w:val="38"/>
  </w:num>
  <w:num w:numId="23">
    <w:abstractNumId w:val="17"/>
  </w:num>
  <w:num w:numId="24">
    <w:abstractNumId w:val="29"/>
  </w:num>
  <w:num w:numId="25">
    <w:abstractNumId w:val="22"/>
  </w:num>
  <w:num w:numId="26">
    <w:abstractNumId w:val="9"/>
  </w:num>
  <w:num w:numId="27">
    <w:abstractNumId w:val="3"/>
  </w:num>
  <w:num w:numId="28">
    <w:abstractNumId w:val="25"/>
  </w:num>
  <w:num w:numId="29">
    <w:abstractNumId w:val="12"/>
  </w:num>
  <w:num w:numId="30">
    <w:abstractNumId w:val="34"/>
  </w:num>
  <w:num w:numId="31">
    <w:abstractNumId w:val="23"/>
  </w:num>
  <w:num w:numId="32">
    <w:abstractNumId w:val="18"/>
  </w:num>
  <w:num w:numId="33">
    <w:abstractNumId w:val="28"/>
  </w:num>
  <w:num w:numId="34">
    <w:abstractNumId w:val="16"/>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3"/>
  </w:num>
  <w:num w:numId="38">
    <w:abstractNumId w:val="11"/>
  </w:num>
  <w:num w:numId="39">
    <w:abstractNumId w:val="14"/>
  </w:num>
  <w:num w:numId="4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A43"/>
    <w:rsid w:val="00025C8B"/>
    <w:rsid w:val="00027C7B"/>
    <w:rsid w:val="000326C5"/>
    <w:rsid w:val="000338E5"/>
    <w:rsid w:val="00044818"/>
    <w:rsid w:val="00045A91"/>
    <w:rsid w:val="00051673"/>
    <w:rsid w:val="00051A95"/>
    <w:rsid w:val="00060230"/>
    <w:rsid w:val="00063B90"/>
    <w:rsid w:val="00064534"/>
    <w:rsid w:val="000678FA"/>
    <w:rsid w:val="000751F9"/>
    <w:rsid w:val="00081072"/>
    <w:rsid w:val="00085D87"/>
    <w:rsid w:val="00086414"/>
    <w:rsid w:val="00092C60"/>
    <w:rsid w:val="00093E4D"/>
    <w:rsid w:val="000A0686"/>
    <w:rsid w:val="000A32F1"/>
    <w:rsid w:val="000A6344"/>
    <w:rsid w:val="000A75BB"/>
    <w:rsid w:val="000B369A"/>
    <w:rsid w:val="000B4BAF"/>
    <w:rsid w:val="000C7E34"/>
    <w:rsid w:val="000D31B4"/>
    <w:rsid w:val="000D4696"/>
    <w:rsid w:val="000D65B1"/>
    <w:rsid w:val="000D7B7A"/>
    <w:rsid w:val="000E1F5B"/>
    <w:rsid w:val="000E65F4"/>
    <w:rsid w:val="000F01E0"/>
    <w:rsid w:val="000F4A0C"/>
    <w:rsid w:val="000F6DF7"/>
    <w:rsid w:val="0010725D"/>
    <w:rsid w:val="00111302"/>
    <w:rsid w:val="00113641"/>
    <w:rsid w:val="00117386"/>
    <w:rsid w:val="0012198D"/>
    <w:rsid w:val="00131D4D"/>
    <w:rsid w:val="00132D5D"/>
    <w:rsid w:val="00137396"/>
    <w:rsid w:val="00160794"/>
    <w:rsid w:val="0016468A"/>
    <w:rsid w:val="00182656"/>
    <w:rsid w:val="00185CC7"/>
    <w:rsid w:val="00187C46"/>
    <w:rsid w:val="0019180E"/>
    <w:rsid w:val="00195909"/>
    <w:rsid w:val="0019708A"/>
    <w:rsid w:val="001A4727"/>
    <w:rsid w:val="001A62D4"/>
    <w:rsid w:val="001B29E7"/>
    <w:rsid w:val="001B3BAF"/>
    <w:rsid w:val="001C0824"/>
    <w:rsid w:val="001C58D7"/>
    <w:rsid w:val="001D693D"/>
    <w:rsid w:val="001D69C5"/>
    <w:rsid w:val="001E7974"/>
    <w:rsid w:val="001F141E"/>
    <w:rsid w:val="001F18DF"/>
    <w:rsid w:val="001F5A34"/>
    <w:rsid w:val="001F76BA"/>
    <w:rsid w:val="002000AC"/>
    <w:rsid w:val="002011D1"/>
    <w:rsid w:val="00201650"/>
    <w:rsid w:val="00202568"/>
    <w:rsid w:val="00214FE4"/>
    <w:rsid w:val="002151AD"/>
    <w:rsid w:val="00220120"/>
    <w:rsid w:val="00220625"/>
    <w:rsid w:val="00232720"/>
    <w:rsid w:val="00232F4E"/>
    <w:rsid w:val="002341FC"/>
    <w:rsid w:val="0023723C"/>
    <w:rsid w:val="00241EF9"/>
    <w:rsid w:val="00251C83"/>
    <w:rsid w:val="00255280"/>
    <w:rsid w:val="0026012B"/>
    <w:rsid w:val="002623E4"/>
    <w:rsid w:val="002634A2"/>
    <w:rsid w:val="00264748"/>
    <w:rsid w:val="002700BF"/>
    <w:rsid w:val="00270760"/>
    <w:rsid w:val="00274622"/>
    <w:rsid w:val="00274DBE"/>
    <w:rsid w:val="00275776"/>
    <w:rsid w:val="00276183"/>
    <w:rsid w:val="00277AF7"/>
    <w:rsid w:val="00284D0B"/>
    <w:rsid w:val="00290E51"/>
    <w:rsid w:val="00291033"/>
    <w:rsid w:val="002966F1"/>
    <w:rsid w:val="002A0FDA"/>
    <w:rsid w:val="002A157F"/>
    <w:rsid w:val="002A59A0"/>
    <w:rsid w:val="002B3250"/>
    <w:rsid w:val="002B6799"/>
    <w:rsid w:val="002B6D52"/>
    <w:rsid w:val="002C2DA9"/>
    <w:rsid w:val="002E2353"/>
    <w:rsid w:val="002E2DAE"/>
    <w:rsid w:val="002F10E6"/>
    <w:rsid w:val="002F337C"/>
    <w:rsid w:val="002F4407"/>
    <w:rsid w:val="00315E61"/>
    <w:rsid w:val="003172FC"/>
    <w:rsid w:val="00322A16"/>
    <w:rsid w:val="00323C82"/>
    <w:rsid w:val="0032614B"/>
    <w:rsid w:val="0033363A"/>
    <w:rsid w:val="00333D37"/>
    <w:rsid w:val="00336148"/>
    <w:rsid w:val="00336D23"/>
    <w:rsid w:val="00337977"/>
    <w:rsid w:val="00340A15"/>
    <w:rsid w:val="003503C2"/>
    <w:rsid w:val="003567C3"/>
    <w:rsid w:val="00356B6C"/>
    <w:rsid w:val="0037363C"/>
    <w:rsid w:val="00374125"/>
    <w:rsid w:val="00387A19"/>
    <w:rsid w:val="0039073D"/>
    <w:rsid w:val="003924C1"/>
    <w:rsid w:val="0039467B"/>
    <w:rsid w:val="00397F55"/>
    <w:rsid w:val="003A5399"/>
    <w:rsid w:val="003B0A7E"/>
    <w:rsid w:val="003B4242"/>
    <w:rsid w:val="003C46DC"/>
    <w:rsid w:val="003C7210"/>
    <w:rsid w:val="003D4CD5"/>
    <w:rsid w:val="003D6163"/>
    <w:rsid w:val="003D70CD"/>
    <w:rsid w:val="003E1DD4"/>
    <w:rsid w:val="003E27B5"/>
    <w:rsid w:val="003E42BD"/>
    <w:rsid w:val="003F0046"/>
    <w:rsid w:val="003F1185"/>
    <w:rsid w:val="003F32D4"/>
    <w:rsid w:val="003F4552"/>
    <w:rsid w:val="003F5FC9"/>
    <w:rsid w:val="003F6D1E"/>
    <w:rsid w:val="004017D8"/>
    <w:rsid w:val="0040286F"/>
    <w:rsid w:val="00404A6A"/>
    <w:rsid w:val="0041543E"/>
    <w:rsid w:val="00423C1D"/>
    <w:rsid w:val="00426F09"/>
    <w:rsid w:val="00434F5D"/>
    <w:rsid w:val="00437C30"/>
    <w:rsid w:val="0044621F"/>
    <w:rsid w:val="00450D46"/>
    <w:rsid w:val="00453292"/>
    <w:rsid w:val="004551A1"/>
    <w:rsid w:val="004565A7"/>
    <w:rsid w:val="00460DBE"/>
    <w:rsid w:val="00471916"/>
    <w:rsid w:val="00474AAC"/>
    <w:rsid w:val="0048323B"/>
    <w:rsid w:val="00484F6C"/>
    <w:rsid w:val="0049162B"/>
    <w:rsid w:val="00494766"/>
    <w:rsid w:val="004A45BE"/>
    <w:rsid w:val="004A4BA8"/>
    <w:rsid w:val="004A4DFD"/>
    <w:rsid w:val="004A6EC6"/>
    <w:rsid w:val="004B04AE"/>
    <w:rsid w:val="004B0D48"/>
    <w:rsid w:val="004B1F76"/>
    <w:rsid w:val="004C526E"/>
    <w:rsid w:val="004D506E"/>
    <w:rsid w:val="004D5FF9"/>
    <w:rsid w:val="004E07E1"/>
    <w:rsid w:val="004E45D2"/>
    <w:rsid w:val="004E7D50"/>
    <w:rsid w:val="004F4808"/>
    <w:rsid w:val="004F51D6"/>
    <w:rsid w:val="00501793"/>
    <w:rsid w:val="00501B9C"/>
    <w:rsid w:val="0050281C"/>
    <w:rsid w:val="00503222"/>
    <w:rsid w:val="0050589B"/>
    <w:rsid w:val="00505EF7"/>
    <w:rsid w:val="00512F0A"/>
    <w:rsid w:val="00516274"/>
    <w:rsid w:val="00527E3D"/>
    <w:rsid w:val="00534A84"/>
    <w:rsid w:val="005368E9"/>
    <w:rsid w:val="005458FC"/>
    <w:rsid w:val="00547AE6"/>
    <w:rsid w:val="00547D6A"/>
    <w:rsid w:val="005603FB"/>
    <w:rsid w:val="0056128A"/>
    <w:rsid w:val="005711EC"/>
    <w:rsid w:val="00571A10"/>
    <w:rsid w:val="00574179"/>
    <w:rsid w:val="00576232"/>
    <w:rsid w:val="0059247C"/>
    <w:rsid w:val="005964C5"/>
    <w:rsid w:val="005A2B7B"/>
    <w:rsid w:val="005A4597"/>
    <w:rsid w:val="005A71D2"/>
    <w:rsid w:val="005B512F"/>
    <w:rsid w:val="005C17AB"/>
    <w:rsid w:val="005C2675"/>
    <w:rsid w:val="005C3BCA"/>
    <w:rsid w:val="005C48F6"/>
    <w:rsid w:val="005C682A"/>
    <w:rsid w:val="005D2E45"/>
    <w:rsid w:val="005D3277"/>
    <w:rsid w:val="005D4F41"/>
    <w:rsid w:val="005E71F3"/>
    <w:rsid w:val="005E7D2E"/>
    <w:rsid w:val="005F373E"/>
    <w:rsid w:val="005F49CD"/>
    <w:rsid w:val="005F5297"/>
    <w:rsid w:val="006015D8"/>
    <w:rsid w:val="00607EE9"/>
    <w:rsid w:val="006114A0"/>
    <w:rsid w:val="0061268F"/>
    <w:rsid w:val="0061335B"/>
    <w:rsid w:val="00620725"/>
    <w:rsid w:val="006230ED"/>
    <w:rsid w:val="0062447A"/>
    <w:rsid w:val="00626DD1"/>
    <w:rsid w:val="00627009"/>
    <w:rsid w:val="0063064C"/>
    <w:rsid w:val="0063253E"/>
    <w:rsid w:val="00634CAD"/>
    <w:rsid w:val="00635848"/>
    <w:rsid w:val="00636ED8"/>
    <w:rsid w:val="00646339"/>
    <w:rsid w:val="00650D09"/>
    <w:rsid w:val="0065584A"/>
    <w:rsid w:val="00660BDA"/>
    <w:rsid w:val="0066316F"/>
    <w:rsid w:val="00664CCE"/>
    <w:rsid w:val="00676860"/>
    <w:rsid w:val="006772C0"/>
    <w:rsid w:val="006834C0"/>
    <w:rsid w:val="00685AD1"/>
    <w:rsid w:val="006867EC"/>
    <w:rsid w:val="00691310"/>
    <w:rsid w:val="006A0B5C"/>
    <w:rsid w:val="006A5280"/>
    <w:rsid w:val="006A6CC7"/>
    <w:rsid w:val="006B2412"/>
    <w:rsid w:val="006C25FD"/>
    <w:rsid w:val="006C306D"/>
    <w:rsid w:val="006D413D"/>
    <w:rsid w:val="006D4CBC"/>
    <w:rsid w:val="006E0BBA"/>
    <w:rsid w:val="006E2022"/>
    <w:rsid w:val="006E3513"/>
    <w:rsid w:val="006E5EE9"/>
    <w:rsid w:val="006E71A0"/>
    <w:rsid w:val="00701DB8"/>
    <w:rsid w:val="0070276F"/>
    <w:rsid w:val="0070346A"/>
    <w:rsid w:val="00704C3D"/>
    <w:rsid w:val="00706550"/>
    <w:rsid w:val="0071276E"/>
    <w:rsid w:val="00715671"/>
    <w:rsid w:val="007232DC"/>
    <w:rsid w:val="00725CBC"/>
    <w:rsid w:val="007306D2"/>
    <w:rsid w:val="0073200D"/>
    <w:rsid w:val="00736938"/>
    <w:rsid w:val="007521BF"/>
    <w:rsid w:val="007536DD"/>
    <w:rsid w:val="00754979"/>
    <w:rsid w:val="007614D4"/>
    <w:rsid w:val="00764FCD"/>
    <w:rsid w:val="00772594"/>
    <w:rsid w:val="00775B42"/>
    <w:rsid w:val="007830D0"/>
    <w:rsid w:val="0078392E"/>
    <w:rsid w:val="00787C5C"/>
    <w:rsid w:val="00791E5C"/>
    <w:rsid w:val="007B0C50"/>
    <w:rsid w:val="007B579E"/>
    <w:rsid w:val="007B64AC"/>
    <w:rsid w:val="007C024F"/>
    <w:rsid w:val="007D65DF"/>
    <w:rsid w:val="007E0293"/>
    <w:rsid w:val="007E538C"/>
    <w:rsid w:val="007F2C59"/>
    <w:rsid w:val="007F3D29"/>
    <w:rsid w:val="007F517A"/>
    <w:rsid w:val="008020A6"/>
    <w:rsid w:val="0081453A"/>
    <w:rsid w:val="00825026"/>
    <w:rsid w:val="00830CEB"/>
    <w:rsid w:val="00830E5D"/>
    <w:rsid w:val="0084190B"/>
    <w:rsid w:val="00842F18"/>
    <w:rsid w:val="0084333A"/>
    <w:rsid w:val="00852C4B"/>
    <w:rsid w:val="0085615F"/>
    <w:rsid w:val="0085723E"/>
    <w:rsid w:val="0086073A"/>
    <w:rsid w:val="0086281F"/>
    <w:rsid w:val="00862E94"/>
    <w:rsid w:val="00864660"/>
    <w:rsid w:val="00866972"/>
    <w:rsid w:val="00876160"/>
    <w:rsid w:val="0088050E"/>
    <w:rsid w:val="00881C17"/>
    <w:rsid w:val="00884235"/>
    <w:rsid w:val="008908A7"/>
    <w:rsid w:val="00890C47"/>
    <w:rsid w:val="008A221B"/>
    <w:rsid w:val="008A41DE"/>
    <w:rsid w:val="008B0460"/>
    <w:rsid w:val="008B0BEA"/>
    <w:rsid w:val="008B0E69"/>
    <w:rsid w:val="008B176C"/>
    <w:rsid w:val="008B2F78"/>
    <w:rsid w:val="008B6916"/>
    <w:rsid w:val="008C7208"/>
    <w:rsid w:val="008E20C5"/>
    <w:rsid w:val="008F3BD0"/>
    <w:rsid w:val="008F3D90"/>
    <w:rsid w:val="008F54EB"/>
    <w:rsid w:val="00903A14"/>
    <w:rsid w:val="009134DA"/>
    <w:rsid w:val="00914EA3"/>
    <w:rsid w:val="00920550"/>
    <w:rsid w:val="00927B5D"/>
    <w:rsid w:val="0093117D"/>
    <w:rsid w:val="00932567"/>
    <w:rsid w:val="00937686"/>
    <w:rsid w:val="009410B7"/>
    <w:rsid w:val="00944B9D"/>
    <w:rsid w:val="00953614"/>
    <w:rsid w:val="00953A5E"/>
    <w:rsid w:val="009606B1"/>
    <w:rsid w:val="00961B5D"/>
    <w:rsid w:val="00966B4B"/>
    <w:rsid w:val="00975FA3"/>
    <w:rsid w:val="00982151"/>
    <w:rsid w:val="0098251D"/>
    <w:rsid w:val="00982D6D"/>
    <w:rsid w:val="0098652A"/>
    <w:rsid w:val="00993A60"/>
    <w:rsid w:val="00994EC0"/>
    <w:rsid w:val="009B0768"/>
    <w:rsid w:val="009C24AD"/>
    <w:rsid w:val="009C4496"/>
    <w:rsid w:val="009D05E4"/>
    <w:rsid w:val="009D08B2"/>
    <w:rsid w:val="009D4394"/>
    <w:rsid w:val="009D7E2A"/>
    <w:rsid w:val="009E1C29"/>
    <w:rsid w:val="009E3CC5"/>
    <w:rsid w:val="009E69B7"/>
    <w:rsid w:val="009F16B4"/>
    <w:rsid w:val="009F37B2"/>
    <w:rsid w:val="009F5EBF"/>
    <w:rsid w:val="009F60FD"/>
    <w:rsid w:val="00A014D3"/>
    <w:rsid w:val="00A02DAD"/>
    <w:rsid w:val="00A07C51"/>
    <w:rsid w:val="00A12D32"/>
    <w:rsid w:val="00A13E34"/>
    <w:rsid w:val="00A21B08"/>
    <w:rsid w:val="00A334A2"/>
    <w:rsid w:val="00A35853"/>
    <w:rsid w:val="00A40469"/>
    <w:rsid w:val="00A5190A"/>
    <w:rsid w:val="00A63B15"/>
    <w:rsid w:val="00A70094"/>
    <w:rsid w:val="00A83736"/>
    <w:rsid w:val="00A84073"/>
    <w:rsid w:val="00A85CD5"/>
    <w:rsid w:val="00A86286"/>
    <w:rsid w:val="00A90CAB"/>
    <w:rsid w:val="00A96D86"/>
    <w:rsid w:val="00AA7F50"/>
    <w:rsid w:val="00AB0E5A"/>
    <w:rsid w:val="00AB55A2"/>
    <w:rsid w:val="00AC03B8"/>
    <w:rsid w:val="00AC26D0"/>
    <w:rsid w:val="00AC27B3"/>
    <w:rsid w:val="00AC2E79"/>
    <w:rsid w:val="00AD1592"/>
    <w:rsid w:val="00AD612E"/>
    <w:rsid w:val="00AD7296"/>
    <w:rsid w:val="00AE18A7"/>
    <w:rsid w:val="00AF12A2"/>
    <w:rsid w:val="00AF41B9"/>
    <w:rsid w:val="00B0784D"/>
    <w:rsid w:val="00B1403F"/>
    <w:rsid w:val="00B14E1D"/>
    <w:rsid w:val="00B204D9"/>
    <w:rsid w:val="00B301FA"/>
    <w:rsid w:val="00B32CAF"/>
    <w:rsid w:val="00B34C3B"/>
    <w:rsid w:val="00B40216"/>
    <w:rsid w:val="00B40599"/>
    <w:rsid w:val="00B432AE"/>
    <w:rsid w:val="00B457CC"/>
    <w:rsid w:val="00B4797C"/>
    <w:rsid w:val="00B50627"/>
    <w:rsid w:val="00B53516"/>
    <w:rsid w:val="00B54138"/>
    <w:rsid w:val="00B54333"/>
    <w:rsid w:val="00B63690"/>
    <w:rsid w:val="00B72B83"/>
    <w:rsid w:val="00B732A0"/>
    <w:rsid w:val="00B749AE"/>
    <w:rsid w:val="00B8012E"/>
    <w:rsid w:val="00B80E9A"/>
    <w:rsid w:val="00B91633"/>
    <w:rsid w:val="00B939C9"/>
    <w:rsid w:val="00BA18A3"/>
    <w:rsid w:val="00BA3962"/>
    <w:rsid w:val="00BB4A56"/>
    <w:rsid w:val="00BB6ABF"/>
    <w:rsid w:val="00BC099F"/>
    <w:rsid w:val="00BC523B"/>
    <w:rsid w:val="00BC7854"/>
    <w:rsid w:val="00BD5466"/>
    <w:rsid w:val="00BE3EFB"/>
    <w:rsid w:val="00BE6D31"/>
    <w:rsid w:val="00BF0AB9"/>
    <w:rsid w:val="00BF444F"/>
    <w:rsid w:val="00BF69F0"/>
    <w:rsid w:val="00BF7DF4"/>
    <w:rsid w:val="00C0051C"/>
    <w:rsid w:val="00C10B7B"/>
    <w:rsid w:val="00C11019"/>
    <w:rsid w:val="00C17D18"/>
    <w:rsid w:val="00C21223"/>
    <w:rsid w:val="00C2441D"/>
    <w:rsid w:val="00C24B2F"/>
    <w:rsid w:val="00C3022D"/>
    <w:rsid w:val="00C41191"/>
    <w:rsid w:val="00C41938"/>
    <w:rsid w:val="00C51863"/>
    <w:rsid w:val="00C53D7F"/>
    <w:rsid w:val="00C55672"/>
    <w:rsid w:val="00C603E3"/>
    <w:rsid w:val="00C60977"/>
    <w:rsid w:val="00C66FB4"/>
    <w:rsid w:val="00C66FC0"/>
    <w:rsid w:val="00C72A7D"/>
    <w:rsid w:val="00C73E91"/>
    <w:rsid w:val="00C752B9"/>
    <w:rsid w:val="00C83CAB"/>
    <w:rsid w:val="00C95865"/>
    <w:rsid w:val="00CA3F4A"/>
    <w:rsid w:val="00CB0FC9"/>
    <w:rsid w:val="00CB48F4"/>
    <w:rsid w:val="00CB52DF"/>
    <w:rsid w:val="00CC4E62"/>
    <w:rsid w:val="00CD15FB"/>
    <w:rsid w:val="00CD3702"/>
    <w:rsid w:val="00CD5FE3"/>
    <w:rsid w:val="00CE0E32"/>
    <w:rsid w:val="00CE2D35"/>
    <w:rsid w:val="00CE3957"/>
    <w:rsid w:val="00CE4103"/>
    <w:rsid w:val="00CE44E0"/>
    <w:rsid w:val="00CE5746"/>
    <w:rsid w:val="00CE5AF9"/>
    <w:rsid w:val="00CE5E9A"/>
    <w:rsid w:val="00CF2C8E"/>
    <w:rsid w:val="00CF5EC7"/>
    <w:rsid w:val="00D00FCE"/>
    <w:rsid w:val="00D029FE"/>
    <w:rsid w:val="00D101EC"/>
    <w:rsid w:val="00D1420F"/>
    <w:rsid w:val="00D143AC"/>
    <w:rsid w:val="00D14576"/>
    <w:rsid w:val="00D26E1B"/>
    <w:rsid w:val="00D271E2"/>
    <w:rsid w:val="00D34424"/>
    <w:rsid w:val="00D34AA5"/>
    <w:rsid w:val="00D35419"/>
    <w:rsid w:val="00D35CAC"/>
    <w:rsid w:val="00D42703"/>
    <w:rsid w:val="00D61878"/>
    <w:rsid w:val="00D64381"/>
    <w:rsid w:val="00D73F45"/>
    <w:rsid w:val="00D75DD1"/>
    <w:rsid w:val="00D766E9"/>
    <w:rsid w:val="00D76B23"/>
    <w:rsid w:val="00D83837"/>
    <w:rsid w:val="00D9226E"/>
    <w:rsid w:val="00D94B70"/>
    <w:rsid w:val="00D96016"/>
    <w:rsid w:val="00DA0069"/>
    <w:rsid w:val="00DA65E7"/>
    <w:rsid w:val="00DA795C"/>
    <w:rsid w:val="00DB4179"/>
    <w:rsid w:val="00DB4860"/>
    <w:rsid w:val="00DC02C8"/>
    <w:rsid w:val="00DC03B8"/>
    <w:rsid w:val="00DC2783"/>
    <w:rsid w:val="00DD0111"/>
    <w:rsid w:val="00DD1EC6"/>
    <w:rsid w:val="00DD2330"/>
    <w:rsid w:val="00DE1EB2"/>
    <w:rsid w:val="00DE7A49"/>
    <w:rsid w:val="00DF18E3"/>
    <w:rsid w:val="00E0156B"/>
    <w:rsid w:val="00E032FD"/>
    <w:rsid w:val="00E048CB"/>
    <w:rsid w:val="00E04C38"/>
    <w:rsid w:val="00E100A1"/>
    <w:rsid w:val="00E1033A"/>
    <w:rsid w:val="00E110AD"/>
    <w:rsid w:val="00E27676"/>
    <w:rsid w:val="00E34C7E"/>
    <w:rsid w:val="00E4021C"/>
    <w:rsid w:val="00E42EED"/>
    <w:rsid w:val="00E528B8"/>
    <w:rsid w:val="00E53B2C"/>
    <w:rsid w:val="00E5693D"/>
    <w:rsid w:val="00E57510"/>
    <w:rsid w:val="00E57E58"/>
    <w:rsid w:val="00E64942"/>
    <w:rsid w:val="00E6634E"/>
    <w:rsid w:val="00E7163F"/>
    <w:rsid w:val="00E71E32"/>
    <w:rsid w:val="00E73E98"/>
    <w:rsid w:val="00E73EED"/>
    <w:rsid w:val="00E74070"/>
    <w:rsid w:val="00E76840"/>
    <w:rsid w:val="00E7793B"/>
    <w:rsid w:val="00E82879"/>
    <w:rsid w:val="00E906AA"/>
    <w:rsid w:val="00E92130"/>
    <w:rsid w:val="00E92197"/>
    <w:rsid w:val="00E93CE3"/>
    <w:rsid w:val="00E962DB"/>
    <w:rsid w:val="00E96AFC"/>
    <w:rsid w:val="00EA1B56"/>
    <w:rsid w:val="00EA677C"/>
    <w:rsid w:val="00EB2074"/>
    <w:rsid w:val="00EB24F7"/>
    <w:rsid w:val="00EB437B"/>
    <w:rsid w:val="00EB5841"/>
    <w:rsid w:val="00EC1C53"/>
    <w:rsid w:val="00EC407E"/>
    <w:rsid w:val="00ED2707"/>
    <w:rsid w:val="00ED3FBA"/>
    <w:rsid w:val="00ED7687"/>
    <w:rsid w:val="00EF3766"/>
    <w:rsid w:val="00EF68E5"/>
    <w:rsid w:val="00EF7251"/>
    <w:rsid w:val="00F039DC"/>
    <w:rsid w:val="00F05BB8"/>
    <w:rsid w:val="00F06D8A"/>
    <w:rsid w:val="00F07893"/>
    <w:rsid w:val="00F078BD"/>
    <w:rsid w:val="00F116B4"/>
    <w:rsid w:val="00F15EC3"/>
    <w:rsid w:val="00F26DEC"/>
    <w:rsid w:val="00F27DE0"/>
    <w:rsid w:val="00F32DE1"/>
    <w:rsid w:val="00F32FD7"/>
    <w:rsid w:val="00F33ED2"/>
    <w:rsid w:val="00F34E52"/>
    <w:rsid w:val="00F4401F"/>
    <w:rsid w:val="00F5095B"/>
    <w:rsid w:val="00F57150"/>
    <w:rsid w:val="00F61A59"/>
    <w:rsid w:val="00F708C8"/>
    <w:rsid w:val="00F70FC6"/>
    <w:rsid w:val="00F721FF"/>
    <w:rsid w:val="00F73938"/>
    <w:rsid w:val="00F756C3"/>
    <w:rsid w:val="00F86E56"/>
    <w:rsid w:val="00F9435C"/>
    <w:rsid w:val="00F9457D"/>
    <w:rsid w:val="00F950D7"/>
    <w:rsid w:val="00FA1DE4"/>
    <w:rsid w:val="00FA1DF3"/>
    <w:rsid w:val="00FA24B9"/>
    <w:rsid w:val="00FB18FC"/>
    <w:rsid w:val="00FB2944"/>
    <w:rsid w:val="00FB3B94"/>
    <w:rsid w:val="00FB45FB"/>
    <w:rsid w:val="00FC20CE"/>
    <w:rsid w:val="00FD02DA"/>
    <w:rsid w:val="00FD6195"/>
    <w:rsid w:val="00FD7365"/>
    <w:rsid w:val="00FE192A"/>
    <w:rsid w:val="00FE21F0"/>
    <w:rsid w:val="00FE3E5D"/>
    <w:rsid w:val="00FE54F4"/>
    <w:rsid w:val="00FE5549"/>
    <w:rsid w:val="00FE6C1C"/>
    <w:rsid w:val="00FF2540"/>
    <w:rsid w:val="06A0E1DF"/>
    <w:rsid w:val="0C4585FA"/>
    <w:rsid w:val="4CEDA894"/>
    <w:rsid w:val="4E3F92B1"/>
    <w:rsid w:val="53A512F7"/>
    <w:rsid w:val="5EBE57E4"/>
    <w:rsid w:val="689BF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1196C1"/>
  <w15:docId w15:val="{D19FFD24-3E02-4114-8B1A-39DA96AF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323C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e.co.uk/women-technology-over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uatescotland.org.uk/take-action-gender-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8613ECB5DA194AA0CA2EC633D455AE" ma:contentTypeVersion="10" ma:contentTypeDescription="Create a new document." ma:contentTypeScope="" ma:versionID="054417660b98c3bf53ff9aa75bfcbe08">
  <xsd:schema xmlns:xsd="http://www.w3.org/2001/XMLSchema" xmlns:xs="http://www.w3.org/2001/XMLSchema" xmlns:p="http://schemas.microsoft.com/office/2006/metadata/properties" xmlns:ns2="f061b859-c3d2-4305-a4a4-02cb2583deda" xmlns:ns3="5c0236c5-800f-4186-8dff-7b2f080b9de5" targetNamespace="http://schemas.microsoft.com/office/2006/metadata/properties" ma:root="true" ma:fieldsID="72e9685ca6ced819a2ddcbca9257568e" ns2:_="" ns3:_="">
    <xsd:import namespace="f061b859-c3d2-4305-a4a4-02cb2583deda"/>
    <xsd:import namespace="5c0236c5-800f-4186-8dff-7b2f080b9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1b859-c3d2-4305-a4a4-02cb2583d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236c5-800f-4186-8dff-7b2f080b9de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228EAC-9F23-4CAC-8CB1-2738273C55A8}">
  <ds:schemaRefs>
    <ds:schemaRef ds:uri="f061b859-c3d2-4305-a4a4-02cb2583ded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0236c5-800f-4186-8dff-7b2f080b9de5"/>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0E17176-0077-4BD6-8A66-60A5C935AAE8}">
  <ds:schemaRefs>
    <ds:schemaRef ds:uri="http://schemas.microsoft.com/sharepoint/v3/contenttype/forms"/>
  </ds:schemaRefs>
</ds:datastoreItem>
</file>

<file path=customXml/itemProps3.xml><?xml version="1.0" encoding="utf-8"?>
<ds:datastoreItem xmlns:ds="http://schemas.openxmlformats.org/officeDocument/2006/customXml" ds:itemID="{3ADB15D9-E6E8-42AF-98B0-BF96FB18C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1b859-c3d2-4305-a4a4-02cb2583deda"/>
    <ds:schemaRef ds:uri="5c0236c5-800f-4186-8dff-7b2f080b9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7AE4D-007D-48F0-981F-595F35E3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creator>alexaa</dc:creator>
  <cp:lastModifiedBy>Scott Reid-Skinner</cp:lastModifiedBy>
  <cp:revision>2</cp:revision>
  <cp:lastPrinted>2011-02-25T11:45:00Z</cp:lastPrinted>
  <dcterms:created xsi:type="dcterms:W3CDTF">2019-09-30T09:06:00Z</dcterms:created>
  <dcterms:modified xsi:type="dcterms:W3CDTF">2019-09-30T09:06:00Z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0x010100128613ECB5DA194AA0CA2EC633D455AE</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ies>
</file>