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C088C" w14:textId="56A15728" w:rsidR="00E8790F" w:rsidRDefault="13E91761" w:rsidP="00E8790F">
      <w:pPr>
        <w:pStyle w:val="Heading1"/>
      </w:pPr>
      <w:r>
        <w:t>EQUALITY &amp; FAIRER SCOTLAND DUTY (</w:t>
      </w:r>
      <w:proofErr w:type="spellStart"/>
      <w:r>
        <w:t>EqFIA</w:t>
      </w:r>
      <w:proofErr w:type="spellEnd"/>
      <w:r>
        <w:t>) IMPACT ASSESSMENT FORM</w:t>
      </w:r>
    </w:p>
    <w:p w14:paraId="1DF01813" w14:textId="77777777" w:rsidR="00E8790F" w:rsidRPr="00864660" w:rsidRDefault="00E8790F" w:rsidP="00E8790F">
      <w:pPr>
        <w:rPr>
          <w:b/>
        </w:rPr>
      </w:pPr>
    </w:p>
    <w:tbl>
      <w:tblPr>
        <w:tblStyle w:val="TableGrid"/>
        <w:tblW w:w="10620" w:type="dxa"/>
        <w:tblInd w:w="-612" w:type="dxa"/>
        <w:tblLook w:val="01E0" w:firstRow="1" w:lastRow="1" w:firstColumn="1" w:lastColumn="1" w:noHBand="0" w:noVBand="0"/>
      </w:tblPr>
      <w:tblGrid>
        <w:gridCol w:w="6101"/>
        <w:gridCol w:w="4519"/>
      </w:tblGrid>
      <w:tr w:rsidR="00E8790F" w14:paraId="2F2A6DCE" w14:textId="77777777" w:rsidTr="03461FE7">
        <w:tc>
          <w:tcPr>
            <w:tcW w:w="6101" w:type="dxa"/>
            <w:shd w:val="clear" w:color="auto" w:fill="E6E6E6"/>
          </w:tcPr>
          <w:p w14:paraId="1ED848A7" w14:textId="77777777" w:rsidR="00E8790F" w:rsidRPr="00C400CA" w:rsidRDefault="03461FE7" w:rsidP="03461FE7">
            <w:pPr>
              <w:rPr>
                <w:b/>
                <w:bCs/>
              </w:rPr>
            </w:pPr>
            <w:r w:rsidRPr="03461FE7">
              <w:rPr>
                <w:rFonts w:ascii="Arial" w:eastAsia="Arial" w:hAnsi="Arial"/>
                <w:b/>
                <w:bCs/>
                <w:sz w:val="26"/>
                <w:szCs w:val="26"/>
              </w:rPr>
              <w:t>Name of Business Unit</w:t>
            </w:r>
          </w:p>
        </w:tc>
        <w:tc>
          <w:tcPr>
            <w:tcW w:w="4519" w:type="dxa"/>
          </w:tcPr>
          <w:p w14:paraId="6A67E789" w14:textId="48EF8765" w:rsidR="00E8790F" w:rsidRPr="0088033D" w:rsidRDefault="000428A5" w:rsidP="008F30BE">
            <w:pPr>
              <w:rPr>
                <w:rFonts w:ascii="Arial" w:hAnsi="Arial"/>
                <w:sz w:val="26"/>
                <w:szCs w:val="26"/>
              </w:rPr>
            </w:pPr>
            <w:r>
              <w:rPr>
                <w:rFonts w:ascii="Arial" w:hAnsi="Arial"/>
                <w:sz w:val="26"/>
                <w:szCs w:val="26"/>
              </w:rPr>
              <w:t>Innovation and Place</w:t>
            </w:r>
          </w:p>
        </w:tc>
      </w:tr>
      <w:tr w:rsidR="00E8790F" w:rsidRPr="00906DE6" w14:paraId="777D6478" w14:textId="77777777" w:rsidTr="03461FE7">
        <w:tc>
          <w:tcPr>
            <w:tcW w:w="6101" w:type="dxa"/>
            <w:shd w:val="clear" w:color="auto" w:fill="E6E6E6"/>
          </w:tcPr>
          <w:p w14:paraId="09C3350E" w14:textId="77777777" w:rsidR="00E8790F" w:rsidRPr="00C400CA" w:rsidRDefault="03461FE7" w:rsidP="03461FE7">
            <w:pPr>
              <w:rPr>
                <w:b/>
                <w:bCs/>
              </w:rPr>
            </w:pPr>
            <w:r w:rsidRPr="03461FE7">
              <w:rPr>
                <w:rFonts w:ascii="Arial" w:eastAsia="Arial" w:hAnsi="Arial"/>
                <w:b/>
                <w:bCs/>
                <w:sz w:val="26"/>
                <w:szCs w:val="26"/>
              </w:rPr>
              <w:t>Name/designation of person(s) responsible for managing/ conducting this process</w:t>
            </w:r>
          </w:p>
        </w:tc>
        <w:tc>
          <w:tcPr>
            <w:tcW w:w="4519" w:type="dxa"/>
          </w:tcPr>
          <w:p w14:paraId="20D71CED" w14:textId="7ADACF6F" w:rsidR="00E8790F" w:rsidRPr="0088033D" w:rsidRDefault="002458EE" w:rsidP="008F30BE">
            <w:pPr>
              <w:rPr>
                <w:rFonts w:ascii="Arial" w:hAnsi="Arial"/>
                <w:sz w:val="26"/>
                <w:szCs w:val="26"/>
                <w:lang w:val="fr-FR"/>
              </w:rPr>
            </w:pPr>
            <w:r>
              <w:rPr>
                <w:rFonts w:ascii="Arial" w:hAnsi="Arial"/>
                <w:sz w:val="26"/>
                <w:szCs w:val="26"/>
                <w:lang w:val="fr-FR"/>
              </w:rPr>
              <w:t>Garry Williamson</w:t>
            </w:r>
          </w:p>
        </w:tc>
      </w:tr>
      <w:tr w:rsidR="00E8790F" w:rsidRPr="00906DE6" w14:paraId="3F2D87A5" w14:textId="77777777" w:rsidTr="03461FE7">
        <w:tc>
          <w:tcPr>
            <w:tcW w:w="6101" w:type="dxa"/>
            <w:tcBorders>
              <w:bottom w:val="single" w:sz="4" w:space="0" w:color="auto"/>
            </w:tcBorders>
            <w:shd w:val="clear" w:color="auto" w:fill="E6E6E6"/>
          </w:tcPr>
          <w:p w14:paraId="20844E86" w14:textId="77777777" w:rsidR="00E8790F" w:rsidRPr="00C400CA" w:rsidRDefault="03461FE7" w:rsidP="03461FE7">
            <w:pPr>
              <w:rPr>
                <w:rFonts w:ascii="Arial" w:eastAsia="Arial" w:hAnsi="Arial"/>
                <w:b/>
                <w:bCs/>
                <w:sz w:val="26"/>
                <w:szCs w:val="26"/>
              </w:rPr>
            </w:pPr>
            <w:r w:rsidRPr="03461FE7">
              <w:rPr>
                <w:rFonts w:ascii="Arial" w:eastAsia="Arial" w:hAnsi="Arial"/>
                <w:b/>
                <w:bCs/>
                <w:sz w:val="26"/>
                <w:szCs w:val="26"/>
              </w:rPr>
              <w:t>Date Complete</w:t>
            </w:r>
          </w:p>
        </w:tc>
        <w:tc>
          <w:tcPr>
            <w:tcW w:w="4519" w:type="dxa"/>
          </w:tcPr>
          <w:p w14:paraId="0EC53922" w14:textId="45AABAD4" w:rsidR="00E8790F" w:rsidRPr="0088033D" w:rsidRDefault="00E8790F" w:rsidP="008F30BE">
            <w:pPr>
              <w:rPr>
                <w:rFonts w:ascii="Arial" w:hAnsi="Arial"/>
                <w:sz w:val="26"/>
                <w:szCs w:val="26"/>
                <w:lang w:val="fr-FR"/>
              </w:rPr>
            </w:pPr>
          </w:p>
        </w:tc>
      </w:tr>
    </w:tbl>
    <w:p w14:paraId="50B9AAEB" w14:textId="77777777" w:rsidR="00E8790F" w:rsidRDefault="00E8790F" w:rsidP="00E8790F">
      <w:pPr>
        <w:rPr>
          <w:lang w:val="fr-FR"/>
        </w:rPr>
      </w:pPr>
    </w:p>
    <w:p w14:paraId="7DDEDB60" w14:textId="77777777" w:rsidR="004C2DC0" w:rsidRDefault="004C2DC0" w:rsidP="00E8790F">
      <w:pPr>
        <w:rPr>
          <w:lang w:val="fr-FR"/>
        </w:rPr>
      </w:pPr>
    </w:p>
    <w:tbl>
      <w:tblPr>
        <w:tblStyle w:val="TableGrid"/>
        <w:tblW w:w="10620" w:type="dxa"/>
        <w:tblInd w:w="-612" w:type="dxa"/>
        <w:tblLook w:val="01E0" w:firstRow="1" w:lastRow="1" w:firstColumn="1" w:lastColumn="1" w:noHBand="0" w:noVBand="0"/>
      </w:tblPr>
      <w:tblGrid>
        <w:gridCol w:w="6120"/>
        <w:gridCol w:w="1456"/>
        <w:gridCol w:w="3044"/>
      </w:tblGrid>
      <w:tr w:rsidR="00E8790F" w14:paraId="658C91A0" w14:textId="77777777" w:rsidTr="03461FE7">
        <w:tc>
          <w:tcPr>
            <w:tcW w:w="6120" w:type="dxa"/>
            <w:tcBorders>
              <w:bottom w:val="nil"/>
            </w:tcBorders>
            <w:shd w:val="clear" w:color="auto" w:fill="E6E6E6"/>
          </w:tcPr>
          <w:p w14:paraId="6992E231" w14:textId="77777777" w:rsidR="00E8790F" w:rsidRPr="00C400CA" w:rsidRDefault="03461FE7" w:rsidP="03461FE7">
            <w:pPr>
              <w:rPr>
                <w:rFonts w:ascii="Arial" w:eastAsia="Arial" w:hAnsi="Arial"/>
                <w:b/>
                <w:bCs/>
                <w:sz w:val="26"/>
                <w:szCs w:val="26"/>
              </w:rPr>
            </w:pPr>
            <w:r w:rsidRPr="03461FE7">
              <w:rPr>
                <w:rFonts w:ascii="Arial" w:eastAsia="Arial" w:hAnsi="Arial"/>
                <w:b/>
                <w:bCs/>
                <w:sz w:val="26"/>
                <w:szCs w:val="26"/>
              </w:rPr>
              <w:t>Name of Policy / Function / Service / Strategy / Action Plan / Programme / Project etc.</w:t>
            </w:r>
          </w:p>
        </w:tc>
        <w:tc>
          <w:tcPr>
            <w:tcW w:w="4500" w:type="dxa"/>
            <w:gridSpan w:val="2"/>
          </w:tcPr>
          <w:p w14:paraId="42FC566E" w14:textId="233FD46E" w:rsidR="00E8790F" w:rsidRPr="0088033D" w:rsidRDefault="002458EE" w:rsidP="008F30BE">
            <w:pPr>
              <w:rPr>
                <w:rFonts w:ascii="Arial" w:hAnsi="Arial"/>
                <w:sz w:val="26"/>
                <w:szCs w:val="26"/>
              </w:rPr>
            </w:pPr>
            <w:r>
              <w:rPr>
                <w:rFonts w:ascii="Arial" w:hAnsi="Arial"/>
                <w:sz w:val="26"/>
                <w:szCs w:val="26"/>
              </w:rPr>
              <w:t>H</w:t>
            </w:r>
            <w:r w:rsidR="00A23331">
              <w:rPr>
                <w:rFonts w:ascii="Arial" w:hAnsi="Arial"/>
                <w:sz w:val="26"/>
                <w:szCs w:val="26"/>
              </w:rPr>
              <w:t xml:space="preserve">ALO </w:t>
            </w:r>
            <w:r>
              <w:rPr>
                <w:rFonts w:ascii="Arial" w:hAnsi="Arial"/>
                <w:sz w:val="26"/>
                <w:szCs w:val="26"/>
              </w:rPr>
              <w:t>Kilmarnock</w:t>
            </w:r>
          </w:p>
        </w:tc>
      </w:tr>
      <w:tr w:rsidR="00E8790F" w14:paraId="6F780E5C" w14:textId="77777777" w:rsidTr="03461FE7">
        <w:tc>
          <w:tcPr>
            <w:tcW w:w="6120" w:type="dxa"/>
            <w:tcBorders>
              <w:top w:val="nil"/>
              <w:bottom w:val="nil"/>
            </w:tcBorders>
            <w:shd w:val="clear" w:color="auto" w:fill="E6E6E6"/>
          </w:tcPr>
          <w:p w14:paraId="5CBB94E5" w14:textId="77777777" w:rsidR="00E8790F" w:rsidRPr="00E11D8F" w:rsidRDefault="03461FE7" w:rsidP="03461FE7">
            <w:pPr>
              <w:pStyle w:val="BodyText"/>
              <w:spacing w:before="60" w:after="60"/>
              <w:rPr>
                <w:rFonts w:ascii="Arial" w:hAnsi="Arial"/>
                <w:b/>
                <w:bCs/>
                <w:i w:val="0"/>
                <w:sz w:val="26"/>
                <w:szCs w:val="26"/>
              </w:rPr>
            </w:pPr>
            <w:r w:rsidRPr="00E11D8F">
              <w:rPr>
                <w:rFonts w:ascii="Arial" w:hAnsi="Arial"/>
                <w:b/>
                <w:bCs/>
                <w:i w:val="0"/>
                <w:sz w:val="26"/>
                <w:szCs w:val="26"/>
              </w:rPr>
              <w:t>Is it (*delete as applicable)</w:t>
            </w:r>
          </w:p>
        </w:tc>
        <w:tc>
          <w:tcPr>
            <w:tcW w:w="1456" w:type="dxa"/>
          </w:tcPr>
          <w:p w14:paraId="234BF301" w14:textId="77777777" w:rsidR="00E8790F" w:rsidRPr="0088033D" w:rsidRDefault="03461FE7" w:rsidP="03461FE7">
            <w:pPr>
              <w:rPr>
                <w:rFonts w:ascii="Arial" w:eastAsia="Arial" w:hAnsi="Arial"/>
                <w:sz w:val="26"/>
                <w:szCs w:val="26"/>
              </w:rPr>
            </w:pPr>
            <w:r w:rsidRPr="03461FE7">
              <w:rPr>
                <w:rFonts w:ascii="Arial" w:eastAsia="Arial" w:hAnsi="Arial"/>
                <w:sz w:val="26"/>
                <w:szCs w:val="26"/>
              </w:rPr>
              <w:t>*New</w:t>
            </w:r>
          </w:p>
        </w:tc>
        <w:tc>
          <w:tcPr>
            <w:tcW w:w="3044" w:type="dxa"/>
          </w:tcPr>
          <w:p w14:paraId="33B630BA" w14:textId="08DE45CB" w:rsidR="00E8790F" w:rsidRPr="0088033D" w:rsidRDefault="00E8790F" w:rsidP="03461FE7">
            <w:pPr>
              <w:rPr>
                <w:rFonts w:ascii="Arial" w:eastAsia="Arial" w:hAnsi="Arial"/>
                <w:sz w:val="26"/>
                <w:szCs w:val="26"/>
              </w:rPr>
            </w:pPr>
          </w:p>
        </w:tc>
      </w:tr>
      <w:tr w:rsidR="00E8790F" w14:paraId="4930F1FA" w14:textId="77777777" w:rsidTr="03461FE7">
        <w:tc>
          <w:tcPr>
            <w:tcW w:w="6120" w:type="dxa"/>
            <w:tcBorders>
              <w:top w:val="nil"/>
              <w:bottom w:val="nil"/>
            </w:tcBorders>
            <w:shd w:val="clear" w:color="auto" w:fill="E6E6E6"/>
          </w:tcPr>
          <w:p w14:paraId="6BCBC180" w14:textId="77777777" w:rsidR="00E8790F" w:rsidRPr="00E11D8F" w:rsidRDefault="03461FE7" w:rsidP="03461FE7">
            <w:pPr>
              <w:pStyle w:val="BodyText"/>
              <w:spacing w:before="60" w:after="60"/>
              <w:rPr>
                <w:rFonts w:ascii="Arial" w:hAnsi="Arial"/>
                <w:b/>
                <w:bCs/>
                <w:i w:val="0"/>
                <w:sz w:val="26"/>
                <w:szCs w:val="26"/>
              </w:rPr>
            </w:pPr>
            <w:r w:rsidRPr="00E11D8F">
              <w:rPr>
                <w:rFonts w:ascii="Arial" w:hAnsi="Arial"/>
                <w:b/>
                <w:bCs/>
                <w:i w:val="0"/>
                <w:sz w:val="26"/>
                <w:szCs w:val="26"/>
              </w:rPr>
              <w:t>Is the policy contracted out? (*delete as applicable)</w:t>
            </w:r>
          </w:p>
        </w:tc>
        <w:tc>
          <w:tcPr>
            <w:tcW w:w="1456" w:type="dxa"/>
          </w:tcPr>
          <w:p w14:paraId="02CB42DD" w14:textId="77777777" w:rsidR="00E8790F" w:rsidRPr="0088033D" w:rsidRDefault="03461FE7" w:rsidP="03461FE7">
            <w:pPr>
              <w:rPr>
                <w:rFonts w:ascii="Arial" w:eastAsia="Arial" w:hAnsi="Arial"/>
                <w:sz w:val="26"/>
                <w:szCs w:val="26"/>
              </w:rPr>
            </w:pPr>
            <w:r w:rsidRPr="03461FE7">
              <w:rPr>
                <w:rFonts w:ascii="Arial" w:eastAsia="Arial" w:hAnsi="Arial"/>
                <w:sz w:val="26"/>
                <w:szCs w:val="26"/>
              </w:rPr>
              <w:t>*No</w:t>
            </w:r>
          </w:p>
        </w:tc>
        <w:tc>
          <w:tcPr>
            <w:tcW w:w="3044" w:type="dxa"/>
          </w:tcPr>
          <w:p w14:paraId="4AD0D966" w14:textId="52284055" w:rsidR="00E8790F" w:rsidRPr="0088033D" w:rsidRDefault="00E8790F" w:rsidP="03461FE7">
            <w:pPr>
              <w:rPr>
                <w:rFonts w:ascii="Arial" w:eastAsia="Arial" w:hAnsi="Arial"/>
                <w:sz w:val="26"/>
                <w:szCs w:val="26"/>
              </w:rPr>
            </w:pPr>
          </w:p>
        </w:tc>
      </w:tr>
      <w:tr w:rsidR="00E8790F" w14:paraId="4D703790" w14:textId="77777777" w:rsidTr="03461FE7">
        <w:tc>
          <w:tcPr>
            <w:tcW w:w="6120" w:type="dxa"/>
            <w:tcBorders>
              <w:top w:val="nil"/>
              <w:bottom w:val="nil"/>
            </w:tcBorders>
            <w:shd w:val="clear" w:color="auto" w:fill="E6E6E6"/>
          </w:tcPr>
          <w:p w14:paraId="75BFDF14" w14:textId="77777777" w:rsidR="00E8790F" w:rsidRPr="00E11D8F" w:rsidRDefault="03461FE7" w:rsidP="03461FE7">
            <w:pPr>
              <w:pStyle w:val="BodyText"/>
              <w:spacing w:before="60" w:after="60"/>
              <w:rPr>
                <w:rFonts w:ascii="Arial" w:hAnsi="Arial"/>
                <w:b/>
                <w:bCs/>
                <w:i w:val="0"/>
                <w:sz w:val="26"/>
                <w:szCs w:val="26"/>
              </w:rPr>
            </w:pPr>
            <w:r w:rsidRPr="00E11D8F">
              <w:rPr>
                <w:rFonts w:ascii="Arial" w:hAnsi="Arial"/>
                <w:b/>
                <w:bCs/>
                <w:i w:val="0"/>
                <w:sz w:val="26"/>
                <w:szCs w:val="26"/>
              </w:rPr>
              <w:t>If yes, who delivers this policy for the organisation?</w:t>
            </w:r>
          </w:p>
        </w:tc>
        <w:tc>
          <w:tcPr>
            <w:tcW w:w="4500" w:type="dxa"/>
            <w:gridSpan w:val="2"/>
          </w:tcPr>
          <w:p w14:paraId="5CDE0B9C" w14:textId="77777777" w:rsidR="00E8790F" w:rsidRPr="0088033D" w:rsidRDefault="00E8790F" w:rsidP="008F30BE">
            <w:pPr>
              <w:rPr>
                <w:rFonts w:ascii="Arial" w:hAnsi="Arial"/>
                <w:sz w:val="26"/>
                <w:szCs w:val="26"/>
              </w:rPr>
            </w:pPr>
          </w:p>
        </w:tc>
      </w:tr>
      <w:tr w:rsidR="00E8790F" w14:paraId="0DA1180E" w14:textId="77777777" w:rsidTr="03461FE7">
        <w:tc>
          <w:tcPr>
            <w:tcW w:w="6120" w:type="dxa"/>
            <w:tcBorders>
              <w:top w:val="nil"/>
              <w:bottom w:val="nil"/>
            </w:tcBorders>
            <w:shd w:val="clear" w:color="auto" w:fill="E6E6E6"/>
          </w:tcPr>
          <w:p w14:paraId="65106B9F" w14:textId="77777777" w:rsidR="00E8790F" w:rsidRPr="00E11D8F" w:rsidRDefault="03461FE7" w:rsidP="03461FE7">
            <w:pPr>
              <w:pStyle w:val="BodyText"/>
              <w:spacing w:before="60" w:after="60"/>
              <w:rPr>
                <w:rFonts w:ascii="Arial" w:hAnsi="Arial"/>
                <w:b/>
                <w:bCs/>
                <w:i w:val="0"/>
                <w:sz w:val="26"/>
                <w:szCs w:val="26"/>
              </w:rPr>
            </w:pPr>
            <w:r w:rsidRPr="00E11D8F">
              <w:rPr>
                <w:rFonts w:ascii="Arial" w:hAnsi="Arial"/>
                <w:b/>
                <w:bCs/>
                <w:i w:val="0"/>
                <w:sz w:val="26"/>
                <w:szCs w:val="26"/>
              </w:rPr>
              <w:t>Is responsibility for delivery shared with others? (*delete as applicable)</w:t>
            </w:r>
          </w:p>
        </w:tc>
        <w:tc>
          <w:tcPr>
            <w:tcW w:w="1456" w:type="dxa"/>
          </w:tcPr>
          <w:p w14:paraId="41FDAA92" w14:textId="132A3156" w:rsidR="00E8790F" w:rsidRPr="0088033D" w:rsidRDefault="007F2AED" w:rsidP="03461FE7">
            <w:pPr>
              <w:rPr>
                <w:rFonts w:ascii="Arial" w:eastAsia="Arial" w:hAnsi="Arial"/>
                <w:sz w:val="26"/>
                <w:szCs w:val="26"/>
              </w:rPr>
            </w:pPr>
            <w:r w:rsidRPr="03461FE7">
              <w:rPr>
                <w:rFonts w:ascii="Arial" w:eastAsia="Arial" w:hAnsi="Arial"/>
                <w:sz w:val="26"/>
                <w:szCs w:val="26"/>
              </w:rPr>
              <w:t>*Yes</w:t>
            </w:r>
          </w:p>
        </w:tc>
        <w:tc>
          <w:tcPr>
            <w:tcW w:w="3044" w:type="dxa"/>
          </w:tcPr>
          <w:p w14:paraId="3B858DE3" w14:textId="3DAF8FBE" w:rsidR="00E8790F" w:rsidRPr="0088033D" w:rsidRDefault="00E8790F" w:rsidP="03461FE7">
            <w:pPr>
              <w:rPr>
                <w:rFonts w:ascii="Arial" w:eastAsia="Arial" w:hAnsi="Arial"/>
                <w:sz w:val="26"/>
                <w:szCs w:val="26"/>
              </w:rPr>
            </w:pPr>
          </w:p>
        </w:tc>
      </w:tr>
      <w:tr w:rsidR="00E8790F" w14:paraId="72CCC239" w14:textId="77777777" w:rsidTr="03461FE7">
        <w:tc>
          <w:tcPr>
            <w:tcW w:w="6120" w:type="dxa"/>
            <w:tcBorders>
              <w:top w:val="nil"/>
            </w:tcBorders>
            <w:shd w:val="clear" w:color="auto" w:fill="E6E6E6"/>
          </w:tcPr>
          <w:p w14:paraId="78249BB6" w14:textId="77777777" w:rsidR="00E8790F" w:rsidRPr="00E11D8F" w:rsidRDefault="03461FE7" w:rsidP="03461FE7">
            <w:pPr>
              <w:pStyle w:val="BodyText"/>
              <w:spacing w:before="60" w:after="60"/>
              <w:rPr>
                <w:rFonts w:ascii="Arial" w:hAnsi="Arial"/>
                <w:b/>
                <w:bCs/>
                <w:i w:val="0"/>
                <w:sz w:val="26"/>
                <w:szCs w:val="26"/>
              </w:rPr>
            </w:pPr>
            <w:r w:rsidRPr="00E11D8F">
              <w:rPr>
                <w:rFonts w:ascii="Arial" w:hAnsi="Arial"/>
                <w:b/>
                <w:bCs/>
                <w:i w:val="0"/>
                <w:sz w:val="26"/>
                <w:szCs w:val="26"/>
              </w:rPr>
              <w:t>If yes, who are your partners?</w:t>
            </w:r>
          </w:p>
        </w:tc>
        <w:tc>
          <w:tcPr>
            <w:tcW w:w="4500" w:type="dxa"/>
            <w:gridSpan w:val="2"/>
          </w:tcPr>
          <w:p w14:paraId="2F769206" w14:textId="5B01739A" w:rsidR="00E8790F" w:rsidRPr="0088033D" w:rsidRDefault="0039591D" w:rsidP="008F30BE">
            <w:pPr>
              <w:rPr>
                <w:rFonts w:ascii="Arial" w:hAnsi="Arial"/>
                <w:sz w:val="26"/>
                <w:szCs w:val="26"/>
              </w:rPr>
            </w:pPr>
            <w:r>
              <w:rPr>
                <w:rFonts w:ascii="Arial" w:hAnsi="Arial"/>
                <w:sz w:val="26"/>
                <w:szCs w:val="26"/>
              </w:rPr>
              <w:t>The H</w:t>
            </w:r>
            <w:r w:rsidR="00A23331">
              <w:rPr>
                <w:rFonts w:ascii="Arial" w:hAnsi="Arial"/>
                <w:sz w:val="26"/>
                <w:szCs w:val="26"/>
              </w:rPr>
              <w:t>ALO</w:t>
            </w:r>
            <w:r>
              <w:rPr>
                <w:rFonts w:ascii="Arial" w:hAnsi="Arial"/>
                <w:sz w:val="26"/>
                <w:szCs w:val="26"/>
              </w:rPr>
              <w:t xml:space="preserve"> Kilmarnock Limited </w:t>
            </w:r>
          </w:p>
        </w:tc>
      </w:tr>
    </w:tbl>
    <w:p w14:paraId="344400F0" w14:textId="77777777" w:rsidR="00E8790F" w:rsidRDefault="00E8790F" w:rsidP="00E8790F"/>
    <w:p w14:paraId="2FE4D752" w14:textId="77777777" w:rsidR="004C2DC0" w:rsidRDefault="004C2DC0" w:rsidP="00E8790F"/>
    <w:tbl>
      <w:tblPr>
        <w:tblStyle w:val="TableGrid"/>
        <w:tblW w:w="10632" w:type="dxa"/>
        <w:tblInd w:w="-601" w:type="dxa"/>
        <w:tblLook w:val="04A0" w:firstRow="1" w:lastRow="0" w:firstColumn="1" w:lastColumn="0" w:noHBand="0" w:noVBand="1"/>
      </w:tblPr>
      <w:tblGrid>
        <w:gridCol w:w="3403"/>
        <w:gridCol w:w="1559"/>
        <w:gridCol w:w="3969"/>
        <w:gridCol w:w="1701"/>
      </w:tblGrid>
      <w:tr w:rsidR="00E8790F" w14:paraId="25229530" w14:textId="77777777" w:rsidTr="03461FE7">
        <w:tc>
          <w:tcPr>
            <w:tcW w:w="10632" w:type="dxa"/>
            <w:gridSpan w:val="4"/>
            <w:shd w:val="clear" w:color="auto" w:fill="D9D9D9" w:themeFill="background1" w:themeFillShade="D9"/>
          </w:tcPr>
          <w:p w14:paraId="79254059" w14:textId="77777777" w:rsidR="00E8790F" w:rsidRPr="00E8790F" w:rsidRDefault="03461FE7" w:rsidP="03461FE7">
            <w:pPr>
              <w:rPr>
                <w:rFonts w:ascii="Arial" w:eastAsia="Arial" w:hAnsi="Arial"/>
                <w:b/>
                <w:bCs/>
                <w:sz w:val="26"/>
                <w:szCs w:val="26"/>
              </w:rPr>
            </w:pPr>
            <w:r w:rsidRPr="03461FE7">
              <w:rPr>
                <w:rFonts w:ascii="Arial" w:eastAsia="Arial" w:hAnsi="Arial"/>
                <w:b/>
                <w:bCs/>
                <w:sz w:val="26"/>
                <w:szCs w:val="26"/>
              </w:rPr>
              <w:t>EQUALITY</w:t>
            </w:r>
          </w:p>
        </w:tc>
      </w:tr>
      <w:tr w:rsidR="00E8790F" w14:paraId="43665147" w14:textId="77777777" w:rsidTr="03461FE7">
        <w:tc>
          <w:tcPr>
            <w:tcW w:w="10632" w:type="dxa"/>
            <w:gridSpan w:val="4"/>
            <w:shd w:val="clear" w:color="auto" w:fill="D9D9D9" w:themeFill="background1" w:themeFillShade="D9"/>
          </w:tcPr>
          <w:p w14:paraId="3AC219D8" w14:textId="04EB534D" w:rsidR="00E8790F" w:rsidRPr="00FF276E" w:rsidRDefault="00FF276E" w:rsidP="03461FE7">
            <w:pPr>
              <w:rPr>
                <w:rFonts w:ascii="Arial" w:eastAsia="Arial" w:hAnsi="Arial"/>
                <w:b/>
                <w:bCs/>
                <w:sz w:val="26"/>
                <w:szCs w:val="26"/>
              </w:rPr>
            </w:pPr>
            <w:r w:rsidRPr="00FF276E">
              <w:rPr>
                <w:rFonts w:ascii="Arial" w:hAnsi="Arial"/>
                <w:b/>
                <w:color w:val="000000" w:themeColor="text1"/>
                <w:sz w:val="26"/>
                <w:szCs w:val="26"/>
              </w:rPr>
              <w:t>Could there be possible impacts or effects in respect of the following protected groups?</w:t>
            </w:r>
          </w:p>
        </w:tc>
      </w:tr>
      <w:tr w:rsidR="00E8790F" w14:paraId="7BB5652E" w14:textId="77777777" w:rsidTr="03461FE7">
        <w:tc>
          <w:tcPr>
            <w:tcW w:w="3403" w:type="dxa"/>
          </w:tcPr>
          <w:p w14:paraId="4748FA84" w14:textId="77777777" w:rsidR="00E8790F" w:rsidRPr="005B6B57" w:rsidRDefault="03461FE7" w:rsidP="03461FE7">
            <w:pPr>
              <w:rPr>
                <w:rFonts w:ascii="Arial" w:eastAsia="Arial" w:hAnsi="Arial"/>
                <w:b/>
                <w:bCs/>
                <w:sz w:val="26"/>
                <w:szCs w:val="26"/>
              </w:rPr>
            </w:pPr>
            <w:r w:rsidRPr="03461FE7">
              <w:rPr>
                <w:rFonts w:ascii="Arial" w:eastAsia="Arial" w:hAnsi="Arial"/>
                <w:b/>
                <w:bCs/>
                <w:sz w:val="26"/>
                <w:szCs w:val="26"/>
              </w:rPr>
              <w:t xml:space="preserve">Age                </w:t>
            </w:r>
          </w:p>
        </w:tc>
        <w:tc>
          <w:tcPr>
            <w:tcW w:w="1559" w:type="dxa"/>
          </w:tcPr>
          <w:p w14:paraId="55BF7F1B" w14:textId="2B4A025C" w:rsidR="00E8790F" w:rsidRPr="005B6B57" w:rsidRDefault="03461FE7" w:rsidP="03461FE7">
            <w:pPr>
              <w:rPr>
                <w:rFonts w:ascii="Arial" w:eastAsia="Arial" w:hAnsi="Arial"/>
                <w:b/>
                <w:bCs/>
                <w:sz w:val="26"/>
                <w:szCs w:val="26"/>
              </w:rPr>
            </w:pPr>
            <w:r w:rsidRPr="03461FE7">
              <w:rPr>
                <w:rFonts w:ascii="Arial" w:eastAsia="Arial" w:hAnsi="Arial"/>
                <w:b/>
                <w:bCs/>
                <w:sz w:val="26"/>
                <w:szCs w:val="26"/>
              </w:rPr>
              <w:t>Yes</w:t>
            </w:r>
          </w:p>
        </w:tc>
        <w:tc>
          <w:tcPr>
            <w:tcW w:w="3969" w:type="dxa"/>
          </w:tcPr>
          <w:p w14:paraId="2E7C10E4" w14:textId="77777777" w:rsidR="00E8790F" w:rsidRPr="005B6B57" w:rsidRDefault="03461FE7" w:rsidP="03461FE7">
            <w:pPr>
              <w:rPr>
                <w:rFonts w:ascii="Arial" w:eastAsia="Arial" w:hAnsi="Arial"/>
                <w:b/>
                <w:bCs/>
                <w:sz w:val="26"/>
                <w:szCs w:val="26"/>
              </w:rPr>
            </w:pPr>
            <w:r w:rsidRPr="03461FE7">
              <w:rPr>
                <w:rFonts w:ascii="Arial" w:eastAsia="Arial" w:hAnsi="Arial"/>
                <w:b/>
                <w:bCs/>
                <w:sz w:val="26"/>
                <w:szCs w:val="26"/>
              </w:rPr>
              <w:t>Disability</w:t>
            </w:r>
          </w:p>
        </w:tc>
        <w:tc>
          <w:tcPr>
            <w:tcW w:w="1701" w:type="dxa"/>
          </w:tcPr>
          <w:p w14:paraId="68A0CBC0" w14:textId="1C049727" w:rsidR="00E8790F" w:rsidRPr="005B6B57" w:rsidRDefault="03461FE7" w:rsidP="03461FE7">
            <w:pPr>
              <w:rPr>
                <w:rFonts w:ascii="Arial" w:eastAsia="Arial" w:hAnsi="Arial"/>
                <w:b/>
                <w:bCs/>
                <w:sz w:val="26"/>
                <w:szCs w:val="26"/>
              </w:rPr>
            </w:pPr>
            <w:r w:rsidRPr="03461FE7">
              <w:rPr>
                <w:rFonts w:ascii="Arial" w:eastAsia="Arial" w:hAnsi="Arial"/>
                <w:b/>
                <w:bCs/>
                <w:sz w:val="26"/>
                <w:szCs w:val="26"/>
              </w:rPr>
              <w:t xml:space="preserve">Yes </w:t>
            </w:r>
          </w:p>
        </w:tc>
      </w:tr>
      <w:tr w:rsidR="00E8790F" w14:paraId="0F6374DD" w14:textId="77777777" w:rsidTr="03461FE7">
        <w:tc>
          <w:tcPr>
            <w:tcW w:w="3403" w:type="dxa"/>
          </w:tcPr>
          <w:p w14:paraId="78F78D25" w14:textId="77777777" w:rsidR="00E8790F" w:rsidRPr="005B6B57" w:rsidRDefault="03461FE7" w:rsidP="03461FE7">
            <w:pPr>
              <w:rPr>
                <w:rFonts w:ascii="Arial" w:eastAsia="Arial" w:hAnsi="Arial"/>
                <w:b/>
                <w:bCs/>
                <w:sz w:val="26"/>
                <w:szCs w:val="26"/>
              </w:rPr>
            </w:pPr>
            <w:r w:rsidRPr="03461FE7">
              <w:rPr>
                <w:rFonts w:ascii="Arial" w:eastAsia="Arial" w:hAnsi="Arial"/>
                <w:b/>
                <w:bCs/>
                <w:sz w:val="26"/>
                <w:szCs w:val="26"/>
              </w:rPr>
              <w:t xml:space="preserve">Gender Re-Assignment     </w:t>
            </w:r>
          </w:p>
        </w:tc>
        <w:tc>
          <w:tcPr>
            <w:tcW w:w="1559" w:type="dxa"/>
          </w:tcPr>
          <w:p w14:paraId="4BEEB2F6" w14:textId="7335F956" w:rsidR="00E8790F" w:rsidRPr="005B6B57" w:rsidRDefault="03461FE7" w:rsidP="03461FE7">
            <w:pPr>
              <w:rPr>
                <w:rFonts w:ascii="Arial" w:eastAsia="Arial" w:hAnsi="Arial"/>
                <w:b/>
                <w:bCs/>
                <w:sz w:val="26"/>
                <w:szCs w:val="26"/>
              </w:rPr>
            </w:pPr>
            <w:r w:rsidRPr="03461FE7">
              <w:rPr>
                <w:rFonts w:ascii="Arial" w:eastAsia="Arial" w:hAnsi="Arial"/>
                <w:b/>
                <w:bCs/>
                <w:sz w:val="26"/>
                <w:szCs w:val="26"/>
              </w:rPr>
              <w:t>No</w:t>
            </w:r>
          </w:p>
        </w:tc>
        <w:tc>
          <w:tcPr>
            <w:tcW w:w="3969" w:type="dxa"/>
          </w:tcPr>
          <w:p w14:paraId="1F545E36" w14:textId="77777777" w:rsidR="00E8790F" w:rsidRPr="005B6B57" w:rsidRDefault="03461FE7" w:rsidP="03461FE7">
            <w:pPr>
              <w:rPr>
                <w:rFonts w:ascii="Arial" w:eastAsia="Arial" w:hAnsi="Arial"/>
                <w:b/>
                <w:bCs/>
                <w:sz w:val="26"/>
                <w:szCs w:val="26"/>
              </w:rPr>
            </w:pPr>
            <w:r w:rsidRPr="03461FE7">
              <w:rPr>
                <w:rFonts w:ascii="Arial" w:eastAsia="Arial" w:hAnsi="Arial"/>
                <w:b/>
                <w:bCs/>
                <w:sz w:val="26"/>
                <w:szCs w:val="26"/>
              </w:rPr>
              <w:t>Marriage &amp; Civil Partnership</w:t>
            </w:r>
          </w:p>
        </w:tc>
        <w:tc>
          <w:tcPr>
            <w:tcW w:w="1701" w:type="dxa"/>
          </w:tcPr>
          <w:p w14:paraId="02AF051A" w14:textId="231501C4" w:rsidR="00E8790F" w:rsidRPr="005B6B57" w:rsidRDefault="03461FE7" w:rsidP="03461FE7">
            <w:pPr>
              <w:rPr>
                <w:rFonts w:ascii="Arial" w:eastAsia="Arial" w:hAnsi="Arial"/>
                <w:sz w:val="26"/>
                <w:szCs w:val="26"/>
              </w:rPr>
            </w:pPr>
            <w:r w:rsidRPr="03461FE7">
              <w:rPr>
                <w:rFonts w:ascii="Arial" w:eastAsia="Arial" w:hAnsi="Arial"/>
                <w:b/>
                <w:bCs/>
                <w:sz w:val="26"/>
                <w:szCs w:val="26"/>
              </w:rPr>
              <w:t>No</w:t>
            </w:r>
          </w:p>
        </w:tc>
      </w:tr>
      <w:tr w:rsidR="00E8790F" w14:paraId="23F97EDD" w14:textId="77777777" w:rsidTr="03461FE7">
        <w:tc>
          <w:tcPr>
            <w:tcW w:w="3403" w:type="dxa"/>
          </w:tcPr>
          <w:p w14:paraId="75870186" w14:textId="77777777" w:rsidR="00E8790F" w:rsidRPr="005B6B57" w:rsidRDefault="03461FE7" w:rsidP="03461FE7">
            <w:pPr>
              <w:rPr>
                <w:rFonts w:ascii="Arial" w:eastAsia="Arial" w:hAnsi="Arial"/>
                <w:b/>
                <w:bCs/>
                <w:sz w:val="26"/>
                <w:szCs w:val="26"/>
              </w:rPr>
            </w:pPr>
            <w:r w:rsidRPr="03461FE7">
              <w:rPr>
                <w:rFonts w:ascii="Arial" w:eastAsia="Arial" w:hAnsi="Arial"/>
                <w:b/>
                <w:bCs/>
                <w:sz w:val="26"/>
                <w:szCs w:val="26"/>
              </w:rPr>
              <w:t>Pregnancy &amp; Maternity</w:t>
            </w:r>
          </w:p>
        </w:tc>
        <w:tc>
          <w:tcPr>
            <w:tcW w:w="1559" w:type="dxa"/>
          </w:tcPr>
          <w:p w14:paraId="57526E36" w14:textId="1C159C98" w:rsidR="00E8790F" w:rsidRPr="005B6B57" w:rsidRDefault="03461FE7" w:rsidP="03461FE7">
            <w:pPr>
              <w:rPr>
                <w:rFonts w:ascii="Arial" w:eastAsia="Arial" w:hAnsi="Arial"/>
                <w:b/>
                <w:bCs/>
                <w:sz w:val="26"/>
                <w:szCs w:val="26"/>
              </w:rPr>
            </w:pPr>
            <w:r w:rsidRPr="03461FE7">
              <w:rPr>
                <w:rFonts w:ascii="Arial" w:eastAsia="Arial" w:hAnsi="Arial"/>
                <w:b/>
                <w:bCs/>
                <w:sz w:val="26"/>
                <w:szCs w:val="26"/>
              </w:rPr>
              <w:t>No</w:t>
            </w:r>
          </w:p>
        </w:tc>
        <w:tc>
          <w:tcPr>
            <w:tcW w:w="3969" w:type="dxa"/>
          </w:tcPr>
          <w:p w14:paraId="105AE343" w14:textId="77777777" w:rsidR="00E8790F" w:rsidRPr="005B6B57" w:rsidRDefault="03461FE7" w:rsidP="03461FE7">
            <w:pPr>
              <w:rPr>
                <w:rFonts w:ascii="Arial" w:eastAsia="Arial" w:hAnsi="Arial"/>
                <w:b/>
                <w:bCs/>
                <w:sz w:val="26"/>
                <w:szCs w:val="26"/>
              </w:rPr>
            </w:pPr>
            <w:r w:rsidRPr="03461FE7">
              <w:rPr>
                <w:rFonts w:ascii="Arial" w:eastAsia="Arial" w:hAnsi="Arial"/>
                <w:b/>
                <w:bCs/>
                <w:sz w:val="26"/>
                <w:szCs w:val="26"/>
              </w:rPr>
              <w:t xml:space="preserve">Race   </w:t>
            </w:r>
          </w:p>
        </w:tc>
        <w:tc>
          <w:tcPr>
            <w:tcW w:w="1701" w:type="dxa"/>
          </w:tcPr>
          <w:p w14:paraId="09CD4C6C" w14:textId="51F64EAE" w:rsidR="00E8790F" w:rsidRPr="005B6B57" w:rsidRDefault="03461FE7" w:rsidP="03461FE7">
            <w:pPr>
              <w:rPr>
                <w:rFonts w:ascii="Arial" w:eastAsia="Arial" w:hAnsi="Arial"/>
                <w:sz w:val="26"/>
                <w:szCs w:val="26"/>
              </w:rPr>
            </w:pPr>
            <w:r w:rsidRPr="03461FE7">
              <w:rPr>
                <w:rFonts w:ascii="Arial" w:eastAsia="Arial" w:hAnsi="Arial"/>
                <w:b/>
                <w:bCs/>
                <w:sz w:val="26"/>
                <w:szCs w:val="26"/>
              </w:rPr>
              <w:t>No</w:t>
            </w:r>
          </w:p>
        </w:tc>
      </w:tr>
      <w:tr w:rsidR="00E8790F" w14:paraId="4AE47162" w14:textId="77777777" w:rsidTr="03461FE7">
        <w:tc>
          <w:tcPr>
            <w:tcW w:w="3403" w:type="dxa"/>
          </w:tcPr>
          <w:p w14:paraId="35849D88" w14:textId="77777777" w:rsidR="00E8790F" w:rsidRPr="005B6B57" w:rsidRDefault="03461FE7" w:rsidP="03461FE7">
            <w:pPr>
              <w:rPr>
                <w:rFonts w:ascii="Arial" w:eastAsia="Arial" w:hAnsi="Arial"/>
                <w:b/>
                <w:bCs/>
                <w:sz w:val="26"/>
                <w:szCs w:val="26"/>
              </w:rPr>
            </w:pPr>
            <w:r w:rsidRPr="03461FE7">
              <w:rPr>
                <w:rFonts w:ascii="Arial" w:eastAsia="Arial" w:hAnsi="Arial"/>
                <w:b/>
                <w:bCs/>
                <w:sz w:val="26"/>
                <w:szCs w:val="26"/>
              </w:rPr>
              <w:t>Religion or Belief</w:t>
            </w:r>
          </w:p>
        </w:tc>
        <w:tc>
          <w:tcPr>
            <w:tcW w:w="1559" w:type="dxa"/>
          </w:tcPr>
          <w:p w14:paraId="3B9C3B8E" w14:textId="76108035" w:rsidR="00E8790F" w:rsidRPr="005B6B57" w:rsidRDefault="03461FE7" w:rsidP="03461FE7">
            <w:pPr>
              <w:rPr>
                <w:rFonts w:ascii="Arial" w:eastAsia="Arial" w:hAnsi="Arial"/>
                <w:b/>
                <w:bCs/>
                <w:sz w:val="26"/>
                <w:szCs w:val="26"/>
              </w:rPr>
            </w:pPr>
            <w:r w:rsidRPr="03461FE7">
              <w:rPr>
                <w:rFonts w:ascii="Arial" w:eastAsia="Arial" w:hAnsi="Arial"/>
                <w:b/>
                <w:bCs/>
                <w:sz w:val="26"/>
                <w:szCs w:val="26"/>
              </w:rPr>
              <w:t>No</w:t>
            </w:r>
          </w:p>
        </w:tc>
        <w:tc>
          <w:tcPr>
            <w:tcW w:w="3969" w:type="dxa"/>
          </w:tcPr>
          <w:p w14:paraId="73A5858F" w14:textId="77777777" w:rsidR="00E8790F" w:rsidRPr="005B6B57" w:rsidRDefault="03461FE7" w:rsidP="03461FE7">
            <w:pPr>
              <w:rPr>
                <w:rFonts w:ascii="Arial" w:eastAsia="Arial" w:hAnsi="Arial"/>
                <w:b/>
                <w:bCs/>
                <w:sz w:val="26"/>
                <w:szCs w:val="26"/>
              </w:rPr>
            </w:pPr>
            <w:r w:rsidRPr="03461FE7">
              <w:rPr>
                <w:rFonts w:ascii="Arial" w:eastAsia="Arial" w:hAnsi="Arial"/>
                <w:b/>
                <w:bCs/>
                <w:sz w:val="26"/>
                <w:szCs w:val="26"/>
              </w:rPr>
              <w:t xml:space="preserve">Sex </w:t>
            </w:r>
          </w:p>
        </w:tc>
        <w:tc>
          <w:tcPr>
            <w:tcW w:w="1701" w:type="dxa"/>
          </w:tcPr>
          <w:p w14:paraId="3001AA06" w14:textId="155034BD" w:rsidR="00E8790F" w:rsidRPr="005B6B57" w:rsidRDefault="0027170D" w:rsidP="03461FE7">
            <w:pPr>
              <w:rPr>
                <w:rFonts w:ascii="Arial" w:eastAsia="Arial" w:hAnsi="Arial"/>
                <w:b/>
                <w:bCs/>
                <w:sz w:val="26"/>
                <w:szCs w:val="26"/>
              </w:rPr>
            </w:pPr>
            <w:r>
              <w:rPr>
                <w:rFonts w:ascii="Arial" w:eastAsia="Arial" w:hAnsi="Arial"/>
                <w:b/>
                <w:bCs/>
                <w:sz w:val="26"/>
                <w:szCs w:val="26"/>
              </w:rPr>
              <w:t>No</w:t>
            </w:r>
          </w:p>
        </w:tc>
      </w:tr>
      <w:tr w:rsidR="00E8790F" w14:paraId="72622871" w14:textId="77777777" w:rsidTr="03461FE7">
        <w:tc>
          <w:tcPr>
            <w:tcW w:w="3403" w:type="dxa"/>
          </w:tcPr>
          <w:p w14:paraId="38DEA833" w14:textId="77777777" w:rsidR="00E8790F" w:rsidRPr="005B6B57" w:rsidRDefault="03461FE7" w:rsidP="03461FE7">
            <w:pPr>
              <w:rPr>
                <w:rFonts w:ascii="Arial" w:eastAsia="Arial" w:hAnsi="Arial"/>
                <w:b/>
                <w:bCs/>
                <w:sz w:val="26"/>
                <w:szCs w:val="26"/>
              </w:rPr>
            </w:pPr>
            <w:r w:rsidRPr="03461FE7">
              <w:rPr>
                <w:rFonts w:ascii="Arial" w:eastAsia="Arial" w:hAnsi="Arial"/>
                <w:b/>
                <w:bCs/>
                <w:sz w:val="26"/>
                <w:szCs w:val="26"/>
              </w:rPr>
              <w:t xml:space="preserve">Sexual Orientation </w:t>
            </w:r>
          </w:p>
        </w:tc>
        <w:tc>
          <w:tcPr>
            <w:tcW w:w="1559" w:type="dxa"/>
          </w:tcPr>
          <w:p w14:paraId="50E78012" w14:textId="2EEA24B9" w:rsidR="00E8790F" w:rsidRPr="005B6B57" w:rsidRDefault="03461FE7" w:rsidP="03461FE7">
            <w:pPr>
              <w:rPr>
                <w:rFonts w:ascii="Arial" w:eastAsia="Arial" w:hAnsi="Arial"/>
                <w:b/>
                <w:bCs/>
                <w:sz w:val="26"/>
                <w:szCs w:val="26"/>
              </w:rPr>
            </w:pPr>
            <w:r w:rsidRPr="03461FE7">
              <w:rPr>
                <w:rFonts w:ascii="Arial" w:eastAsia="Arial" w:hAnsi="Arial"/>
                <w:b/>
                <w:bCs/>
                <w:sz w:val="26"/>
                <w:szCs w:val="26"/>
              </w:rPr>
              <w:t xml:space="preserve">No </w:t>
            </w:r>
          </w:p>
        </w:tc>
        <w:tc>
          <w:tcPr>
            <w:tcW w:w="3969" w:type="dxa"/>
          </w:tcPr>
          <w:p w14:paraId="5C2920AF" w14:textId="77777777" w:rsidR="00E8790F" w:rsidRPr="005B6B57" w:rsidRDefault="03461FE7" w:rsidP="03461FE7">
            <w:pPr>
              <w:rPr>
                <w:rFonts w:ascii="Arial" w:eastAsia="Arial" w:hAnsi="Arial"/>
                <w:b/>
                <w:bCs/>
                <w:sz w:val="26"/>
                <w:szCs w:val="26"/>
              </w:rPr>
            </w:pPr>
            <w:r w:rsidRPr="03461FE7">
              <w:rPr>
                <w:rFonts w:ascii="Arial" w:eastAsia="Arial" w:hAnsi="Arial"/>
                <w:b/>
                <w:bCs/>
                <w:sz w:val="26"/>
                <w:szCs w:val="26"/>
              </w:rPr>
              <w:t>Human Rights</w:t>
            </w:r>
          </w:p>
        </w:tc>
        <w:tc>
          <w:tcPr>
            <w:tcW w:w="1701" w:type="dxa"/>
          </w:tcPr>
          <w:p w14:paraId="30D7B3DD" w14:textId="0B71B9D5" w:rsidR="00E8790F" w:rsidRPr="005B6B57" w:rsidRDefault="03461FE7" w:rsidP="03461FE7">
            <w:pPr>
              <w:rPr>
                <w:rFonts w:ascii="Arial" w:eastAsia="Arial" w:hAnsi="Arial"/>
                <w:b/>
                <w:bCs/>
                <w:sz w:val="26"/>
                <w:szCs w:val="26"/>
              </w:rPr>
            </w:pPr>
            <w:r w:rsidRPr="03461FE7">
              <w:rPr>
                <w:rFonts w:ascii="Arial" w:eastAsia="Arial" w:hAnsi="Arial"/>
                <w:b/>
                <w:bCs/>
                <w:sz w:val="26"/>
                <w:szCs w:val="26"/>
              </w:rPr>
              <w:t>No</w:t>
            </w:r>
          </w:p>
          <w:p w14:paraId="5E1BFA67" w14:textId="77777777" w:rsidR="00E8790F" w:rsidRPr="005B6B57" w:rsidRDefault="00E8790F" w:rsidP="00E8790F">
            <w:pPr>
              <w:rPr>
                <w:rFonts w:ascii="Arial" w:hAnsi="Arial"/>
                <w:b/>
                <w:sz w:val="26"/>
                <w:szCs w:val="26"/>
              </w:rPr>
            </w:pPr>
          </w:p>
        </w:tc>
      </w:tr>
    </w:tbl>
    <w:p w14:paraId="3AB66DE3" w14:textId="77777777" w:rsidR="00E8790F" w:rsidRDefault="00E8790F"/>
    <w:p w14:paraId="03A27A9B" w14:textId="77777777" w:rsidR="004C2DC0" w:rsidRDefault="004C2DC0"/>
    <w:tbl>
      <w:tblPr>
        <w:tblStyle w:val="TableGrid"/>
        <w:tblW w:w="10632" w:type="dxa"/>
        <w:tblInd w:w="-601" w:type="dxa"/>
        <w:tblLook w:val="04A0" w:firstRow="1" w:lastRow="0" w:firstColumn="1" w:lastColumn="0" w:noHBand="0" w:noVBand="1"/>
      </w:tblPr>
      <w:tblGrid>
        <w:gridCol w:w="6946"/>
        <w:gridCol w:w="3686"/>
      </w:tblGrid>
      <w:tr w:rsidR="00E8790F" w14:paraId="1FC5024F" w14:textId="77777777" w:rsidTr="03461FE7">
        <w:tc>
          <w:tcPr>
            <w:tcW w:w="10632" w:type="dxa"/>
            <w:gridSpan w:val="2"/>
            <w:shd w:val="clear" w:color="auto" w:fill="D9D9D9" w:themeFill="background1" w:themeFillShade="D9"/>
          </w:tcPr>
          <w:p w14:paraId="0B463752" w14:textId="55744793" w:rsidR="00E8790F" w:rsidRDefault="03461FE7" w:rsidP="03461FE7">
            <w:pPr>
              <w:rPr>
                <w:rFonts w:ascii="Arial" w:eastAsia="Arial" w:hAnsi="Arial"/>
                <w:b/>
                <w:bCs/>
                <w:color w:val="000000" w:themeColor="text1"/>
                <w:sz w:val="26"/>
                <w:szCs w:val="26"/>
              </w:rPr>
            </w:pPr>
            <w:r w:rsidRPr="03461FE7">
              <w:rPr>
                <w:rFonts w:ascii="Arial" w:eastAsia="Arial" w:hAnsi="Arial"/>
                <w:b/>
                <w:bCs/>
                <w:color w:val="000000" w:themeColor="text1"/>
                <w:sz w:val="26"/>
                <w:szCs w:val="26"/>
              </w:rPr>
              <w:t>FAIRER SCOTLAND DUTY</w:t>
            </w:r>
          </w:p>
        </w:tc>
      </w:tr>
      <w:tr w:rsidR="00E8790F" w14:paraId="7A5D1B9C" w14:textId="77777777" w:rsidTr="03461FE7">
        <w:tc>
          <w:tcPr>
            <w:tcW w:w="10632" w:type="dxa"/>
            <w:gridSpan w:val="2"/>
            <w:shd w:val="clear" w:color="auto" w:fill="D9D9D9" w:themeFill="background1" w:themeFillShade="D9"/>
          </w:tcPr>
          <w:p w14:paraId="63F6490B" w14:textId="77777777" w:rsidR="00E8790F" w:rsidRDefault="03461FE7">
            <w:r w:rsidRPr="03461FE7">
              <w:rPr>
                <w:rFonts w:ascii="Arial" w:eastAsia="Arial" w:hAnsi="Arial"/>
                <w:b/>
                <w:bCs/>
                <w:color w:val="000000" w:themeColor="text1"/>
                <w:sz w:val="26"/>
                <w:szCs w:val="26"/>
              </w:rPr>
              <w:t>Could there be possible impacts or effects in respect of disadvantaged areas/places and/or groups?</w:t>
            </w:r>
          </w:p>
        </w:tc>
      </w:tr>
      <w:tr w:rsidR="00E8790F" w14:paraId="1482AB17" w14:textId="77777777" w:rsidTr="03461FE7">
        <w:tc>
          <w:tcPr>
            <w:tcW w:w="6946" w:type="dxa"/>
          </w:tcPr>
          <w:p w14:paraId="60F93019" w14:textId="77777777" w:rsidR="00E8790F" w:rsidRPr="005B6B57" w:rsidRDefault="03461FE7" w:rsidP="03461FE7">
            <w:pPr>
              <w:rPr>
                <w:rFonts w:ascii="Arial" w:eastAsia="Arial" w:hAnsi="Arial"/>
                <w:b/>
                <w:bCs/>
                <w:sz w:val="26"/>
                <w:szCs w:val="26"/>
              </w:rPr>
            </w:pPr>
            <w:r w:rsidRPr="03461FE7">
              <w:rPr>
                <w:rFonts w:ascii="Arial" w:eastAsia="Arial" w:hAnsi="Arial"/>
                <w:b/>
                <w:bCs/>
                <w:sz w:val="26"/>
                <w:szCs w:val="26"/>
              </w:rPr>
              <w:t xml:space="preserve">Groups, including the protected groups considered within the Equality section </w:t>
            </w:r>
            <w:proofErr w:type="gramStart"/>
            <w:r w:rsidRPr="03461FE7">
              <w:rPr>
                <w:rFonts w:ascii="Arial" w:eastAsia="Arial" w:hAnsi="Arial"/>
                <w:b/>
                <w:bCs/>
                <w:sz w:val="26"/>
                <w:szCs w:val="26"/>
              </w:rPr>
              <w:t>above</w:t>
            </w:r>
            <w:proofErr w:type="gramEnd"/>
          </w:p>
          <w:p w14:paraId="52B715CF" w14:textId="4BE43EDA" w:rsidR="00E8790F" w:rsidRDefault="03461FE7" w:rsidP="00E8790F">
            <w:r w:rsidRPr="03461FE7">
              <w:rPr>
                <w:rFonts w:ascii="Arial" w:eastAsia="Arial" w:hAnsi="Arial"/>
                <w:b/>
                <w:bCs/>
                <w:sz w:val="26"/>
                <w:szCs w:val="26"/>
              </w:rPr>
              <w:t>(</w:t>
            </w:r>
            <w:proofErr w:type="gramStart"/>
            <w:r w:rsidRPr="03461FE7">
              <w:rPr>
                <w:rFonts w:ascii="Arial" w:eastAsia="Arial" w:hAnsi="Arial"/>
                <w:b/>
                <w:bCs/>
                <w:sz w:val="26"/>
                <w:szCs w:val="26"/>
              </w:rPr>
              <w:t>for</w:t>
            </w:r>
            <w:proofErr w:type="gramEnd"/>
            <w:r w:rsidRPr="03461FE7">
              <w:rPr>
                <w:rFonts w:ascii="Arial" w:eastAsia="Arial" w:hAnsi="Arial"/>
                <w:b/>
                <w:bCs/>
                <w:sz w:val="26"/>
                <w:szCs w:val="26"/>
              </w:rPr>
              <w:t xml:space="preserve"> example, young people, disabled people)</w:t>
            </w:r>
          </w:p>
        </w:tc>
        <w:tc>
          <w:tcPr>
            <w:tcW w:w="3686" w:type="dxa"/>
          </w:tcPr>
          <w:p w14:paraId="54CC8129" w14:textId="597C5A76" w:rsidR="00E8790F" w:rsidRPr="005B6B57" w:rsidRDefault="03461FE7" w:rsidP="03461FE7">
            <w:pPr>
              <w:rPr>
                <w:rFonts w:ascii="Arial" w:eastAsia="Arial" w:hAnsi="Arial"/>
                <w:b/>
                <w:bCs/>
                <w:sz w:val="26"/>
                <w:szCs w:val="26"/>
              </w:rPr>
            </w:pPr>
            <w:r w:rsidRPr="03461FE7">
              <w:rPr>
                <w:rFonts w:ascii="Arial" w:eastAsia="Arial" w:hAnsi="Arial"/>
                <w:b/>
                <w:bCs/>
                <w:sz w:val="26"/>
                <w:szCs w:val="26"/>
              </w:rPr>
              <w:t>Yes</w:t>
            </w:r>
          </w:p>
          <w:p w14:paraId="4483EF5D" w14:textId="77777777" w:rsidR="00E8790F" w:rsidRDefault="00E8790F"/>
        </w:tc>
      </w:tr>
      <w:tr w:rsidR="00E8790F" w14:paraId="4BB499B9" w14:textId="77777777" w:rsidTr="03461FE7">
        <w:tc>
          <w:tcPr>
            <w:tcW w:w="6946" w:type="dxa"/>
          </w:tcPr>
          <w:p w14:paraId="73EA3ED6" w14:textId="77777777" w:rsidR="00E8790F" w:rsidRPr="005B6B57" w:rsidRDefault="03461FE7" w:rsidP="03461FE7">
            <w:pPr>
              <w:rPr>
                <w:rFonts w:ascii="Arial" w:eastAsia="Arial" w:hAnsi="Arial"/>
                <w:b/>
                <w:bCs/>
                <w:sz w:val="26"/>
                <w:szCs w:val="26"/>
              </w:rPr>
            </w:pPr>
            <w:r w:rsidRPr="03461FE7">
              <w:rPr>
                <w:rFonts w:ascii="Arial" w:eastAsia="Arial" w:hAnsi="Arial"/>
                <w:b/>
                <w:bCs/>
                <w:sz w:val="26"/>
                <w:szCs w:val="26"/>
              </w:rPr>
              <w:t>Areas/Places</w:t>
            </w:r>
          </w:p>
          <w:p w14:paraId="7C797B65" w14:textId="7E72DABE" w:rsidR="00E8790F" w:rsidRDefault="03461FE7" w:rsidP="00E8790F">
            <w:r w:rsidRPr="03461FE7">
              <w:rPr>
                <w:rFonts w:ascii="Arial" w:eastAsia="Arial" w:hAnsi="Arial"/>
                <w:b/>
                <w:bCs/>
                <w:sz w:val="26"/>
                <w:szCs w:val="26"/>
              </w:rPr>
              <w:t>(</w:t>
            </w:r>
            <w:proofErr w:type="gramStart"/>
            <w:r w:rsidRPr="03461FE7">
              <w:rPr>
                <w:rFonts w:ascii="Arial" w:eastAsia="Arial" w:hAnsi="Arial"/>
                <w:b/>
                <w:bCs/>
                <w:sz w:val="26"/>
                <w:szCs w:val="26"/>
              </w:rPr>
              <w:t>for</w:t>
            </w:r>
            <w:proofErr w:type="gramEnd"/>
            <w:r w:rsidRPr="03461FE7">
              <w:rPr>
                <w:rFonts w:ascii="Arial" w:eastAsia="Arial" w:hAnsi="Arial"/>
                <w:b/>
                <w:bCs/>
                <w:sz w:val="26"/>
                <w:szCs w:val="26"/>
              </w:rPr>
              <w:t xml:space="preserve"> example, rural areas, communities experiencing disadvantage)</w:t>
            </w:r>
          </w:p>
        </w:tc>
        <w:tc>
          <w:tcPr>
            <w:tcW w:w="3686" w:type="dxa"/>
          </w:tcPr>
          <w:p w14:paraId="4F42AB5B" w14:textId="12A7347E" w:rsidR="00E8790F" w:rsidRDefault="03461FE7" w:rsidP="002458EE">
            <w:r w:rsidRPr="03461FE7">
              <w:rPr>
                <w:rFonts w:ascii="Arial" w:eastAsia="Arial" w:hAnsi="Arial"/>
                <w:b/>
                <w:bCs/>
                <w:sz w:val="26"/>
                <w:szCs w:val="26"/>
              </w:rPr>
              <w:t>Yes</w:t>
            </w:r>
          </w:p>
        </w:tc>
      </w:tr>
    </w:tbl>
    <w:p w14:paraId="6A7A3BFA" w14:textId="00496433" w:rsidR="00E8790F" w:rsidRDefault="00E8790F"/>
    <w:tbl>
      <w:tblPr>
        <w:tblStyle w:val="TableGrid"/>
        <w:tblW w:w="10620" w:type="dxa"/>
        <w:tblInd w:w="-612" w:type="dxa"/>
        <w:tblLook w:val="01E0" w:firstRow="1" w:lastRow="1" w:firstColumn="1" w:lastColumn="1" w:noHBand="0" w:noVBand="0"/>
      </w:tblPr>
      <w:tblGrid>
        <w:gridCol w:w="2700"/>
        <w:gridCol w:w="1800"/>
        <w:gridCol w:w="3960"/>
        <w:gridCol w:w="2160"/>
      </w:tblGrid>
      <w:tr w:rsidR="004C2DC0" w:rsidRPr="00C400CA" w14:paraId="1762AAB5" w14:textId="77777777" w:rsidTr="03461FE7">
        <w:trPr>
          <w:trHeight w:val="567"/>
        </w:trPr>
        <w:tc>
          <w:tcPr>
            <w:tcW w:w="2700" w:type="dxa"/>
            <w:shd w:val="clear" w:color="auto" w:fill="E6E6E6"/>
          </w:tcPr>
          <w:p w14:paraId="516CE136" w14:textId="77777777" w:rsidR="004C2DC0" w:rsidRPr="00A73203" w:rsidRDefault="03461FE7" w:rsidP="03461FE7">
            <w:pPr>
              <w:pStyle w:val="BodyText"/>
              <w:spacing w:before="60" w:after="60"/>
              <w:rPr>
                <w:rFonts w:ascii="Arial" w:hAnsi="Arial"/>
                <w:b/>
                <w:bCs/>
                <w:i w:val="0"/>
                <w:sz w:val="26"/>
                <w:szCs w:val="26"/>
              </w:rPr>
            </w:pPr>
            <w:r w:rsidRPr="00A73203">
              <w:rPr>
                <w:rFonts w:ascii="Arial" w:hAnsi="Arial"/>
                <w:b/>
                <w:bCs/>
                <w:i w:val="0"/>
                <w:sz w:val="26"/>
                <w:szCs w:val="26"/>
              </w:rPr>
              <w:t>EO Champion review by</w:t>
            </w:r>
          </w:p>
        </w:tc>
        <w:tc>
          <w:tcPr>
            <w:tcW w:w="1800" w:type="dxa"/>
            <w:shd w:val="clear" w:color="auto" w:fill="auto"/>
          </w:tcPr>
          <w:p w14:paraId="5908B9D8" w14:textId="668698B3" w:rsidR="004C2DC0" w:rsidRPr="00A73203" w:rsidRDefault="00435ECD" w:rsidP="008F30BE">
            <w:pPr>
              <w:pStyle w:val="BodyText"/>
              <w:spacing w:after="60"/>
              <w:ind w:right="-108"/>
              <w:rPr>
                <w:rFonts w:ascii="Arial" w:hAnsi="Arial"/>
                <w:i w:val="0"/>
                <w:sz w:val="26"/>
                <w:szCs w:val="26"/>
              </w:rPr>
            </w:pPr>
            <w:r w:rsidRPr="00A73203">
              <w:rPr>
                <w:rFonts w:ascii="Arial" w:hAnsi="Arial"/>
                <w:i w:val="0"/>
                <w:sz w:val="26"/>
                <w:szCs w:val="26"/>
              </w:rPr>
              <w:t>Jennifer Paul and Ailsa McDermid</w:t>
            </w:r>
          </w:p>
        </w:tc>
        <w:tc>
          <w:tcPr>
            <w:tcW w:w="3960" w:type="dxa"/>
            <w:shd w:val="clear" w:color="auto" w:fill="E6E6E6"/>
          </w:tcPr>
          <w:p w14:paraId="3ECE7C85" w14:textId="77777777" w:rsidR="004C2DC0" w:rsidRPr="00A73203" w:rsidRDefault="03461FE7" w:rsidP="03461FE7">
            <w:pPr>
              <w:pStyle w:val="BodyText"/>
              <w:spacing w:before="60" w:after="60"/>
              <w:rPr>
                <w:rFonts w:ascii="Arial" w:hAnsi="Arial"/>
                <w:b/>
                <w:bCs/>
                <w:i w:val="0"/>
                <w:sz w:val="26"/>
                <w:szCs w:val="26"/>
              </w:rPr>
            </w:pPr>
            <w:r w:rsidRPr="00A73203">
              <w:rPr>
                <w:rFonts w:ascii="Arial" w:hAnsi="Arial"/>
                <w:b/>
                <w:bCs/>
                <w:i w:val="0"/>
                <w:sz w:val="26"/>
                <w:szCs w:val="26"/>
              </w:rPr>
              <w:t>Date</w:t>
            </w:r>
          </w:p>
        </w:tc>
        <w:tc>
          <w:tcPr>
            <w:tcW w:w="2160" w:type="dxa"/>
            <w:shd w:val="clear" w:color="auto" w:fill="auto"/>
          </w:tcPr>
          <w:p w14:paraId="128BC71F" w14:textId="0B0747E0" w:rsidR="004C2DC0" w:rsidRPr="00A73203" w:rsidRDefault="00A73203" w:rsidP="008F30BE">
            <w:pPr>
              <w:pStyle w:val="BodyText"/>
              <w:spacing w:before="60" w:after="60"/>
              <w:rPr>
                <w:rFonts w:ascii="Arial" w:hAnsi="Arial"/>
                <w:i w:val="0"/>
                <w:sz w:val="26"/>
                <w:szCs w:val="26"/>
              </w:rPr>
            </w:pPr>
            <w:r w:rsidRPr="00A73203">
              <w:rPr>
                <w:rFonts w:ascii="Arial" w:hAnsi="Arial"/>
                <w:i w:val="0"/>
                <w:sz w:val="26"/>
                <w:szCs w:val="26"/>
              </w:rPr>
              <w:t>04/09/23</w:t>
            </w:r>
          </w:p>
        </w:tc>
      </w:tr>
      <w:tr w:rsidR="004C2DC0" w:rsidRPr="00E11D8F" w14:paraId="6B7FCDF5" w14:textId="77777777" w:rsidTr="03461FE7">
        <w:trPr>
          <w:trHeight w:val="567"/>
        </w:trPr>
        <w:tc>
          <w:tcPr>
            <w:tcW w:w="2700" w:type="dxa"/>
            <w:shd w:val="clear" w:color="auto" w:fill="E6E6E6"/>
          </w:tcPr>
          <w:p w14:paraId="3F3BAF4E" w14:textId="77777777" w:rsidR="004C2DC0" w:rsidRPr="00E11D8F" w:rsidRDefault="03461FE7" w:rsidP="03461FE7">
            <w:pPr>
              <w:pStyle w:val="BodyText"/>
              <w:spacing w:before="60" w:after="60"/>
              <w:rPr>
                <w:rFonts w:ascii="Arial" w:hAnsi="Arial"/>
                <w:b/>
                <w:bCs/>
                <w:i w:val="0"/>
                <w:sz w:val="26"/>
                <w:szCs w:val="26"/>
              </w:rPr>
            </w:pPr>
            <w:r w:rsidRPr="00E11D8F">
              <w:rPr>
                <w:rFonts w:ascii="Arial" w:hAnsi="Arial"/>
                <w:b/>
                <w:bCs/>
                <w:i w:val="0"/>
                <w:color w:val="000000" w:themeColor="text1"/>
                <w:sz w:val="26"/>
                <w:szCs w:val="26"/>
              </w:rPr>
              <w:lastRenderedPageBreak/>
              <w:t>SRO name and email approval on file</w:t>
            </w:r>
            <w:r w:rsidRPr="00E11D8F">
              <w:rPr>
                <w:rFonts w:ascii="Arial" w:hAnsi="Arial"/>
                <w:b/>
                <w:bCs/>
                <w:i w:val="0"/>
                <w:sz w:val="26"/>
                <w:szCs w:val="26"/>
              </w:rPr>
              <w:t xml:space="preserve"> </w:t>
            </w:r>
          </w:p>
        </w:tc>
        <w:tc>
          <w:tcPr>
            <w:tcW w:w="1800" w:type="dxa"/>
            <w:shd w:val="clear" w:color="auto" w:fill="auto"/>
          </w:tcPr>
          <w:p w14:paraId="6FC11D19" w14:textId="305A9E90" w:rsidR="004C2DC0" w:rsidRPr="00E11D8F" w:rsidRDefault="00E11D8F" w:rsidP="008F30BE">
            <w:pPr>
              <w:pStyle w:val="BodyText"/>
              <w:spacing w:after="60"/>
              <w:ind w:right="-108"/>
              <w:rPr>
                <w:rFonts w:ascii="Arial" w:hAnsi="Arial"/>
                <w:i w:val="0"/>
                <w:sz w:val="26"/>
                <w:szCs w:val="26"/>
              </w:rPr>
            </w:pPr>
            <w:r w:rsidRPr="00E11D8F">
              <w:rPr>
                <w:rFonts w:ascii="Arial" w:hAnsi="Arial"/>
                <w:i w:val="0"/>
                <w:sz w:val="26"/>
                <w:szCs w:val="26"/>
              </w:rPr>
              <w:t>Derek McCrindle</w:t>
            </w:r>
          </w:p>
        </w:tc>
        <w:tc>
          <w:tcPr>
            <w:tcW w:w="3960" w:type="dxa"/>
            <w:shd w:val="clear" w:color="auto" w:fill="E6E6E6"/>
          </w:tcPr>
          <w:p w14:paraId="5E863926" w14:textId="77777777" w:rsidR="004C2DC0" w:rsidRPr="00E11D8F" w:rsidRDefault="03461FE7" w:rsidP="03461FE7">
            <w:pPr>
              <w:pStyle w:val="BodyText"/>
              <w:spacing w:before="60" w:after="60"/>
              <w:rPr>
                <w:rFonts w:ascii="Arial" w:hAnsi="Arial"/>
                <w:b/>
                <w:bCs/>
                <w:i w:val="0"/>
                <w:sz w:val="26"/>
                <w:szCs w:val="26"/>
              </w:rPr>
            </w:pPr>
            <w:r w:rsidRPr="00E11D8F">
              <w:rPr>
                <w:rFonts w:ascii="Arial" w:hAnsi="Arial"/>
                <w:b/>
                <w:bCs/>
                <w:i w:val="0"/>
                <w:sz w:val="26"/>
                <w:szCs w:val="26"/>
              </w:rPr>
              <w:t>Date</w:t>
            </w:r>
          </w:p>
          <w:p w14:paraId="5E4B4463" w14:textId="77777777" w:rsidR="004C2DC0" w:rsidRPr="00E11D8F" w:rsidRDefault="004C2DC0" w:rsidP="008F30BE">
            <w:pPr>
              <w:pStyle w:val="BodyText"/>
              <w:spacing w:before="60" w:after="60"/>
              <w:rPr>
                <w:rFonts w:ascii="Arial" w:hAnsi="Arial"/>
                <w:b/>
                <w:i w:val="0"/>
                <w:sz w:val="26"/>
                <w:szCs w:val="26"/>
              </w:rPr>
            </w:pPr>
          </w:p>
        </w:tc>
        <w:tc>
          <w:tcPr>
            <w:tcW w:w="2160" w:type="dxa"/>
            <w:shd w:val="clear" w:color="auto" w:fill="auto"/>
          </w:tcPr>
          <w:p w14:paraId="088B8527" w14:textId="7EAC324A" w:rsidR="004C2DC0" w:rsidRPr="00E11D8F" w:rsidRDefault="00E11D8F" w:rsidP="008F30BE">
            <w:pPr>
              <w:pStyle w:val="BodyText"/>
              <w:spacing w:before="60" w:after="60"/>
              <w:rPr>
                <w:rFonts w:ascii="Arial" w:hAnsi="Arial"/>
                <w:i w:val="0"/>
                <w:sz w:val="26"/>
                <w:szCs w:val="26"/>
              </w:rPr>
            </w:pPr>
            <w:r w:rsidRPr="00E11D8F">
              <w:rPr>
                <w:rFonts w:ascii="Arial" w:hAnsi="Arial"/>
                <w:i w:val="0"/>
                <w:sz w:val="26"/>
                <w:szCs w:val="26"/>
              </w:rPr>
              <w:t>19/09/23</w:t>
            </w:r>
          </w:p>
        </w:tc>
      </w:tr>
    </w:tbl>
    <w:p w14:paraId="0D508902" w14:textId="05885919" w:rsidR="00E8790F" w:rsidRPr="00E8790F" w:rsidRDefault="00E8790F" w:rsidP="0027170D">
      <w:pPr>
        <w:spacing w:after="200" w:line="276" w:lineRule="auto"/>
        <w:rPr>
          <w:rFonts w:ascii="Arial,Times New Roman" w:eastAsia="Arial,Times New Roman" w:hAnsi="Arial,Times New Roman" w:cs="Arial,Times New Roman"/>
          <w:b/>
          <w:bCs/>
          <w:sz w:val="24"/>
          <w:szCs w:val="24"/>
        </w:rPr>
      </w:pPr>
      <w:r>
        <w:br w:type="page"/>
      </w:r>
      <w:r w:rsidR="03461FE7" w:rsidRPr="03461FE7">
        <w:rPr>
          <w:rFonts w:eastAsia="Arial"/>
          <w:b/>
          <w:bCs/>
          <w:sz w:val="24"/>
          <w:szCs w:val="24"/>
        </w:rPr>
        <w:lastRenderedPageBreak/>
        <w:t>Identify ALL the Aims of the Policy/Project (consider these questions to prompt answers)</w:t>
      </w:r>
    </w:p>
    <w:p w14:paraId="65A4CAD2" w14:textId="77777777" w:rsidR="00E8790F" w:rsidRDefault="00E8790F" w:rsidP="00E8790F">
      <w:pPr>
        <w:ind w:right="-105"/>
      </w:pPr>
    </w:p>
    <w:tbl>
      <w:tblPr>
        <w:tblStyle w:val="TableGrid"/>
        <w:tblW w:w="0" w:type="auto"/>
        <w:tblInd w:w="468" w:type="dxa"/>
        <w:shd w:val="clear" w:color="auto" w:fill="E6E6E6"/>
        <w:tblLook w:val="01E0" w:firstRow="1" w:lastRow="1" w:firstColumn="1" w:lastColumn="1" w:noHBand="0" w:noVBand="0"/>
      </w:tblPr>
      <w:tblGrid>
        <w:gridCol w:w="8548"/>
      </w:tblGrid>
      <w:tr w:rsidR="00E8790F" w14:paraId="6B065047" w14:textId="77777777" w:rsidTr="03461FE7">
        <w:trPr>
          <w:trHeight w:val="2351"/>
        </w:trPr>
        <w:tc>
          <w:tcPr>
            <w:tcW w:w="15565" w:type="dxa"/>
            <w:shd w:val="clear" w:color="auto" w:fill="E6E6E6"/>
          </w:tcPr>
          <w:p w14:paraId="7E05C3DC" w14:textId="77777777" w:rsidR="00E8790F" w:rsidRPr="00637BF3" w:rsidRDefault="00E8790F" w:rsidP="03461FE7">
            <w:pPr>
              <w:tabs>
                <w:tab w:val="left" w:pos="604"/>
              </w:tabs>
              <w:ind w:left="604" w:hanging="540"/>
              <w:rPr>
                <w:rFonts w:ascii="Arial" w:eastAsia="Arial" w:hAnsi="Arial"/>
                <w:sz w:val="26"/>
                <w:szCs w:val="26"/>
              </w:rPr>
            </w:pPr>
            <w:r w:rsidRPr="03461FE7">
              <w:rPr>
                <w:rFonts w:ascii="Arial" w:eastAsia="Arial" w:hAnsi="Arial"/>
                <w:sz w:val="26"/>
                <w:szCs w:val="26"/>
              </w:rPr>
              <w:t>1.</w:t>
            </w:r>
            <w:r w:rsidRPr="00637BF3">
              <w:rPr>
                <w:rFonts w:ascii="Arial" w:hAnsi="Arial"/>
                <w:sz w:val="26"/>
                <w:szCs w:val="26"/>
              </w:rPr>
              <w:tab/>
            </w:r>
            <w:r w:rsidRPr="03461FE7">
              <w:rPr>
                <w:rFonts w:ascii="Arial" w:eastAsia="Arial" w:hAnsi="Arial"/>
                <w:sz w:val="26"/>
                <w:szCs w:val="26"/>
              </w:rPr>
              <w:t>What is the purpose of the policy/project?  (</w:t>
            </w:r>
            <w:proofErr w:type="gramStart"/>
            <w:r w:rsidRPr="03461FE7">
              <w:rPr>
                <w:rFonts w:ascii="Arial" w:eastAsia="Arial" w:hAnsi="Arial"/>
                <w:sz w:val="26"/>
                <w:szCs w:val="26"/>
              </w:rPr>
              <w:t>consider</w:t>
            </w:r>
            <w:proofErr w:type="gramEnd"/>
            <w:r w:rsidRPr="03461FE7">
              <w:rPr>
                <w:rFonts w:ascii="Arial" w:eastAsia="Arial" w:hAnsi="Arial"/>
                <w:sz w:val="26"/>
                <w:szCs w:val="26"/>
              </w:rPr>
              <w:t xml:space="preserve"> explicit and implicit aims)</w:t>
            </w:r>
            <w:r w:rsidRPr="00637BF3">
              <w:rPr>
                <w:rFonts w:ascii="Arial" w:hAnsi="Arial"/>
                <w:sz w:val="26"/>
                <w:szCs w:val="26"/>
              </w:rPr>
              <w:br/>
            </w:r>
          </w:p>
          <w:p w14:paraId="3E37CC81" w14:textId="23BD3840" w:rsidR="00E8790F" w:rsidRPr="00637BF3" w:rsidRDefault="00E8790F" w:rsidP="03461FE7">
            <w:pPr>
              <w:tabs>
                <w:tab w:val="left" w:pos="604"/>
              </w:tabs>
              <w:ind w:left="604" w:hanging="540"/>
              <w:rPr>
                <w:rFonts w:ascii="Arial" w:eastAsia="Arial" w:hAnsi="Arial"/>
                <w:sz w:val="26"/>
                <w:szCs w:val="26"/>
              </w:rPr>
            </w:pPr>
            <w:r w:rsidRPr="03461FE7">
              <w:rPr>
                <w:rFonts w:ascii="Arial" w:eastAsia="Arial" w:hAnsi="Arial"/>
                <w:sz w:val="26"/>
                <w:szCs w:val="26"/>
              </w:rPr>
              <w:t>2.</w:t>
            </w:r>
            <w:r w:rsidRPr="00637BF3">
              <w:rPr>
                <w:rFonts w:ascii="Arial" w:hAnsi="Arial"/>
                <w:sz w:val="26"/>
                <w:szCs w:val="26"/>
              </w:rPr>
              <w:tab/>
            </w:r>
            <w:r w:rsidRPr="03461FE7">
              <w:rPr>
                <w:rFonts w:ascii="Arial" w:eastAsia="Arial" w:hAnsi="Arial"/>
                <w:sz w:val="26"/>
                <w:szCs w:val="26"/>
              </w:rPr>
              <w:t>Who does the policy/project affect?</w:t>
            </w:r>
            <w:r w:rsidR="00254B1C" w:rsidRPr="03461FE7">
              <w:rPr>
                <w:rFonts w:ascii="Arial" w:eastAsia="Arial" w:hAnsi="Arial"/>
                <w:sz w:val="26"/>
                <w:szCs w:val="26"/>
              </w:rPr>
              <w:t xml:space="preserve"> Is it located in an area of socio-economic disadvantage</w:t>
            </w:r>
            <w:r w:rsidRPr="03461FE7">
              <w:rPr>
                <w:rFonts w:ascii="Arial" w:eastAsia="Arial" w:hAnsi="Arial"/>
                <w:sz w:val="26"/>
                <w:szCs w:val="26"/>
              </w:rPr>
              <w:t>?</w:t>
            </w:r>
            <w:r w:rsidRPr="00637BF3">
              <w:rPr>
                <w:rFonts w:ascii="Arial" w:hAnsi="Arial"/>
                <w:sz w:val="26"/>
                <w:szCs w:val="26"/>
              </w:rPr>
              <w:br/>
            </w:r>
          </w:p>
          <w:p w14:paraId="7DAD34D2" w14:textId="0A40F166" w:rsidR="00E8790F" w:rsidRPr="00637BF3" w:rsidRDefault="00E8790F" w:rsidP="03461FE7">
            <w:pPr>
              <w:tabs>
                <w:tab w:val="left" w:pos="604"/>
              </w:tabs>
              <w:ind w:left="604" w:hanging="540"/>
              <w:rPr>
                <w:rFonts w:ascii="Arial" w:eastAsia="Arial" w:hAnsi="Arial"/>
                <w:sz w:val="26"/>
                <w:szCs w:val="26"/>
              </w:rPr>
            </w:pPr>
            <w:r w:rsidRPr="03461FE7">
              <w:rPr>
                <w:rFonts w:ascii="Arial" w:eastAsia="Arial" w:hAnsi="Arial"/>
                <w:sz w:val="26"/>
                <w:szCs w:val="26"/>
              </w:rPr>
              <w:t>3.</w:t>
            </w:r>
            <w:r w:rsidRPr="00637BF3">
              <w:rPr>
                <w:rFonts w:ascii="Arial" w:hAnsi="Arial"/>
                <w:sz w:val="26"/>
                <w:szCs w:val="26"/>
              </w:rPr>
              <w:tab/>
            </w:r>
            <w:r w:rsidRPr="03461FE7">
              <w:rPr>
                <w:rFonts w:ascii="Arial" w:eastAsia="Arial" w:hAnsi="Arial"/>
                <w:sz w:val="26"/>
                <w:szCs w:val="26"/>
              </w:rPr>
              <w:t>Who does the project benefit directly?  (</w:t>
            </w:r>
            <w:proofErr w:type="gramStart"/>
            <w:r w:rsidRPr="03461FE7">
              <w:rPr>
                <w:rFonts w:ascii="Arial" w:eastAsia="Arial" w:hAnsi="Arial"/>
                <w:sz w:val="26"/>
                <w:szCs w:val="26"/>
              </w:rPr>
              <w:t>e.g.</w:t>
            </w:r>
            <w:proofErr w:type="gramEnd"/>
            <w:r w:rsidRPr="03461FE7">
              <w:rPr>
                <w:rFonts w:ascii="Arial" w:eastAsia="Arial" w:hAnsi="Arial"/>
                <w:sz w:val="26"/>
                <w:szCs w:val="26"/>
              </w:rPr>
              <w:t xml:space="preserve"> employees/service users; equality groups, other stakeholders)</w:t>
            </w:r>
            <w:r w:rsidRPr="00637BF3">
              <w:rPr>
                <w:rFonts w:ascii="Arial" w:hAnsi="Arial"/>
                <w:sz w:val="26"/>
                <w:szCs w:val="26"/>
              </w:rPr>
              <w:br/>
            </w:r>
          </w:p>
          <w:p w14:paraId="78D052D3" w14:textId="77777777" w:rsidR="00E8790F" w:rsidRPr="00715817" w:rsidRDefault="00E8790F" w:rsidP="03461FE7">
            <w:pPr>
              <w:tabs>
                <w:tab w:val="left" w:pos="604"/>
              </w:tabs>
              <w:ind w:left="604" w:hanging="540"/>
              <w:rPr>
                <w:rFonts w:ascii="Arial" w:eastAsia="Arial" w:hAnsi="Arial"/>
                <w:sz w:val="26"/>
                <w:szCs w:val="26"/>
              </w:rPr>
            </w:pPr>
            <w:r w:rsidRPr="03461FE7">
              <w:rPr>
                <w:rFonts w:ascii="Arial" w:eastAsia="Arial" w:hAnsi="Arial"/>
                <w:sz w:val="26"/>
                <w:szCs w:val="26"/>
              </w:rPr>
              <w:t>4.</w:t>
            </w:r>
            <w:r w:rsidRPr="00637BF3">
              <w:rPr>
                <w:rFonts w:ascii="Arial" w:hAnsi="Arial"/>
                <w:sz w:val="26"/>
                <w:szCs w:val="26"/>
              </w:rPr>
              <w:tab/>
            </w:r>
            <w:r w:rsidRPr="03461FE7">
              <w:rPr>
                <w:rFonts w:ascii="Arial" w:eastAsia="Arial" w:hAnsi="Arial"/>
                <w:sz w:val="26"/>
                <w:szCs w:val="26"/>
              </w:rPr>
              <w:t>What results/outcomes are intended?</w:t>
            </w:r>
          </w:p>
        </w:tc>
      </w:tr>
    </w:tbl>
    <w:p w14:paraId="6C4295B9" w14:textId="77777777" w:rsidR="00E8790F" w:rsidRDefault="00E8790F" w:rsidP="00E8790F"/>
    <w:p w14:paraId="5176C3A1" w14:textId="77777777" w:rsidR="00E8790F" w:rsidRDefault="00E8790F" w:rsidP="00E8790F"/>
    <w:tbl>
      <w:tblPr>
        <w:tblStyle w:val="TableGrid"/>
        <w:tblW w:w="0" w:type="auto"/>
        <w:tblInd w:w="468" w:type="dxa"/>
        <w:tblLook w:val="01E0" w:firstRow="1" w:lastRow="1" w:firstColumn="1" w:lastColumn="1" w:noHBand="0" w:noVBand="0"/>
      </w:tblPr>
      <w:tblGrid>
        <w:gridCol w:w="8548"/>
      </w:tblGrid>
      <w:tr w:rsidR="00E8790F" w14:paraId="46011A52" w14:textId="77777777" w:rsidTr="008F30BE">
        <w:tc>
          <w:tcPr>
            <w:tcW w:w="15565" w:type="dxa"/>
          </w:tcPr>
          <w:p w14:paraId="2F620152" w14:textId="61EDF6A2" w:rsidR="00F55B48" w:rsidRPr="001A75FB" w:rsidRDefault="002458EE" w:rsidP="002458EE">
            <w:pPr>
              <w:rPr>
                <w:rFonts w:ascii="Arial" w:eastAsia="Arial" w:hAnsi="Arial"/>
                <w:sz w:val="22"/>
              </w:rPr>
            </w:pPr>
            <w:r w:rsidRPr="001A75FB">
              <w:rPr>
                <w:rFonts w:ascii="Arial" w:eastAsia="Arial" w:hAnsi="Arial"/>
                <w:sz w:val="22"/>
              </w:rPr>
              <w:t>H</w:t>
            </w:r>
            <w:r w:rsidR="00AF1064">
              <w:rPr>
                <w:rFonts w:ascii="Arial" w:eastAsia="Arial" w:hAnsi="Arial"/>
                <w:sz w:val="22"/>
              </w:rPr>
              <w:t>ALO</w:t>
            </w:r>
            <w:r w:rsidRPr="001A75FB">
              <w:rPr>
                <w:rFonts w:ascii="Arial" w:eastAsia="Arial" w:hAnsi="Arial"/>
                <w:sz w:val="22"/>
              </w:rPr>
              <w:t xml:space="preserve"> Kilmarnock is a transformational brownfield regeneration project that aims to re-establish the site as a key centre of employment for the Ayrshire region and tackle some of the growth challenges present. </w:t>
            </w:r>
          </w:p>
          <w:p w14:paraId="7CB82BB1" w14:textId="77777777" w:rsidR="00F55B48" w:rsidRPr="001A75FB" w:rsidRDefault="00F55B48" w:rsidP="002458EE">
            <w:pPr>
              <w:rPr>
                <w:rFonts w:ascii="Arial" w:eastAsia="Arial" w:hAnsi="Arial"/>
                <w:sz w:val="22"/>
              </w:rPr>
            </w:pPr>
          </w:p>
          <w:p w14:paraId="4B43CDCC" w14:textId="6B9EBDC6" w:rsidR="002458EE" w:rsidRDefault="004E22E7" w:rsidP="002458EE">
            <w:pPr>
              <w:rPr>
                <w:rFonts w:ascii="Arial" w:eastAsia="Arial" w:hAnsi="Arial"/>
                <w:sz w:val="22"/>
              </w:rPr>
            </w:pPr>
            <w:r>
              <w:rPr>
                <w:rFonts w:ascii="Arial" w:hAnsi="Arial"/>
                <w:sz w:val="22"/>
              </w:rPr>
              <w:t>The H</w:t>
            </w:r>
            <w:r w:rsidR="00A23331">
              <w:rPr>
                <w:rFonts w:ascii="Arial" w:hAnsi="Arial"/>
                <w:sz w:val="22"/>
              </w:rPr>
              <w:t>ALO</w:t>
            </w:r>
            <w:r>
              <w:rPr>
                <w:rFonts w:ascii="Arial" w:hAnsi="Arial"/>
                <w:sz w:val="22"/>
              </w:rPr>
              <w:t xml:space="preserve"> Kilmarnock Limited (</w:t>
            </w:r>
            <w:r w:rsidR="002458EE" w:rsidRPr="001A75FB">
              <w:rPr>
                <w:rFonts w:ascii="Arial" w:hAnsi="Arial"/>
                <w:sz w:val="22"/>
              </w:rPr>
              <w:t>THKL</w:t>
            </w:r>
            <w:r>
              <w:rPr>
                <w:rFonts w:ascii="Arial" w:hAnsi="Arial"/>
                <w:sz w:val="22"/>
              </w:rPr>
              <w:t>)</w:t>
            </w:r>
            <w:r w:rsidR="00F55B48" w:rsidRPr="001A75FB">
              <w:rPr>
                <w:rFonts w:ascii="Arial" w:hAnsi="Arial"/>
                <w:sz w:val="22"/>
              </w:rPr>
              <w:t xml:space="preserve"> </w:t>
            </w:r>
            <w:r w:rsidR="002458EE" w:rsidRPr="001A75FB">
              <w:rPr>
                <w:rFonts w:ascii="Arial" w:hAnsi="Arial"/>
                <w:sz w:val="22"/>
              </w:rPr>
              <w:t xml:space="preserve">worked with East Ayrshire Council (EAC) and the Ayrshire Growth Deal (AGD) to develop a project for a </w:t>
            </w:r>
            <w:r w:rsidR="002458EE" w:rsidRPr="001A75FB">
              <w:rPr>
                <w:rFonts w:ascii="Arial" w:eastAsia="Arial" w:hAnsi="Arial"/>
                <w:sz w:val="22"/>
              </w:rPr>
              <w:t>£</w:t>
            </w:r>
            <w:r w:rsidR="00A23331">
              <w:rPr>
                <w:rFonts w:ascii="Arial" w:eastAsia="Arial" w:hAnsi="Arial"/>
                <w:sz w:val="22"/>
              </w:rPr>
              <w:t xml:space="preserve">75 </w:t>
            </w:r>
            <w:r w:rsidR="002458EE" w:rsidRPr="001A75FB">
              <w:rPr>
                <w:rFonts w:ascii="Arial" w:eastAsia="Arial" w:hAnsi="Arial"/>
                <w:sz w:val="22"/>
              </w:rPr>
              <w:t>M low carbon, mixed use urban community project with outcomes of jobs, economic growth, skills development, access to housing and proximity to transport networks. THKL seeks to address market failure at this location and, through working in partnership, make a significant contribution to place making in the Ayrshire region. It can be considered one of the current regeneration projects of national significance alongside Michelin in Dundee and the redevelopment of Hunterston in North Ayrshire.</w:t>
            </w:r>
          </w:p>
          <w:p w14:paraId="22D32EB5" w14:textId="77777777" w:rsidR="00F14E3A" w:rsidRDefault="00F14E3A" w:rsidP="002458EE">
            <w:pPr>
              <w:rPr>
                <w:rFonts w:ascii="Arial" w:eastAsia="Arial" w:hAnsi="Arial"/>
                <w:sz w:val="22"/>
              </w:rPr>
            </w:pPr>
          </w:p>
          <w:p w14:paraId="77C949E4" w14:textId="1440FEA6" w:rsidR="00F14E3A" w:rsidRPr="001A75FB" w:rsidRDefault="00F14E3A" w:rsidP="002458EE">
            <w:pPr>
              <w:rPr>
                <w:rFonts w:ascii="Arial" w:eastAsia="Arial" w:hAnsi="Arial"/>
                <w:sz w:val="22"/>
              </w:rPr>
            </w:pPr>
            <w:r>
              <w:rPr>
                <w:rFonts w:ascii="Arial" w:eastAsia="Arial" w:hAnsi="Arial"/>
                <w:sz w:val="22"/>
              </w:rPr>
              <w:t>The first phase of the project is the H</w:t>
            </w:r>
            <w:r w:rsidR="00A23331">
              <w:rPr>
                <w:rFonts w:ascii="Arial" w:eastAsia="Arial" w:hAnsi="Arial"/>
                <w:sz w:val="22"/>
              </w:rPr>
              <w:t xml:space="preserve">ALO </w:t>
            </w:r>
            <w:r>
              <w:rPr>
                <w:rFonts w:ascii="Arial" w:eastAsia="Arial" w:hAnsi="Arial"/>
                <w:sz w:val="22"/>
              </w:rPr>
              <w:t>Enterprise and Innovation Centre (</w:t>
            </w:r>
            <w:r w:rsidR="003F68B9">
              <w:rPr>
                <w:rFonts w:ascii="Arial" w:eastAsia="Arial" w:hAnsi="Arial"/>
                <w:sz w:val="22"/>
              </w:rPr>
              <w:t>HEIC)</w:t>
            </w:r>
            <w:r w:rsidR="005B7247">
              <w:rPr>
                <w:rFonts w:ascii="Arial" w:eastAsia="Arial" w:hAnsi="Arial"/>
                <w:sz w:val="22"/>
              </w:rPr>
              <w:t xml:space="preserve">. </w:t>
            </w:r>
            <w:r w:rsidR="00C41558">
              <w:rPr>
                <w:rFonts w:ascii="Arial" w:eastAsia="Arial" w:hAnsi="Arial"/>
                <w:sz w:val="22"/>
              </w:rPr>
              <w:t xml:space="preserve">The </w:t>
            </w:r>
            <w:r w:rsidR="009C18EC">
              <w:rPr>
                <w:rFonts w:ascii="Arial" w:eastAsia="Arial" w:hAnsi="Arial"/>
                <w:sz w:val="22"/>
              </w:rPr>
              <w:t xml:space="preserve">low carbon building </w:t>
            </w:r>
            <w:r w:rsidR="002423C1">
              <w:rPr>
                <w:rFonts w:ascii="Arial" w:eastAsia="Arial" w:hAnsi="Arial"/>
                <w:sz w:val="22"/>
              </w:rPr>
              <w:t xml:space="preserve">opened in April 2022 and extends </w:t>
            </w:r>
            <w:r w:rsidR="00DA1C9B">
              <w:rPr>
                <w:rFonts w:ascii="Arial" w:eastAsia="Arial" w:hAnsi="Arial"/>
                <w:sz w:val="22"/>
              </w:rPr>
              <w:t>over</w:t>
            </w:r>
            <w:r w:rsidR="002423C1">
              <w:rPr>
                <w:rFonts w:ascii="Arial" w:eastAsia="Arial" w:hAnsi="Arial"/>
                <w:sz w:val="22"/>
              </w:rPr>
              <w:t xml:space="preserve"> four floors with total </w:t>
            </w:r>
            <w:r w:rsidR="00DA1C9B">
              <w:rPr>
                <w:rFonts w:ascii="Arial" w:eastAsia="Arial" w:hAnsi="Arial"/>
                <w:sz w:val="22"/>
              </w:rPr>
              <w:t>lettable</w:t>
            </w:r>
            <w:r w:rsidR="002423C1">
              <w:rPr>
                <w:rFonts w:ascii="Arial" w:eastAsia="Arial" w:hAnsi="Arial"/>
                <w:sz w:val="22"/>
              </w:rPr>
              <w:t xml:space="preserve"> accommodation of 45</w:t>
            </w:r>
            <w:r w:rsidR="00DA1C9B">
              <w:rPr>
                <w:rFonts w:ascii="Arial" w:eastAsia="Arial" w:hAnsi="Arial"/>
                <w:sz w:val="22"/>
              </w:rPr>
              <w:t>,865</w:t>
            </w:r>
            <w:r w:rsidR="00160940">
              <w:rPr>
                <w:rFonts w:ascii="Arial" w:eastAsia="Arial" w:hAnsi="Arial"/>
                <w:sz w:val="22"/>
              </w:rPr>
              <w:t xml:space="preserve"> sq. ft. The main </w:t>
            </w:r>
            <w:r w:rsidR="00EB34C5">
              <w:rPr>
                <w:rFonts w:ascii="Arial" w:eastAsia="Arial" w:hAnsi="Arial"/>
                <w:sz w:val="22"/>
              </w:rPr>
              <w:t xml:space="preserve">building </w:t>
            </w:r>
            <w:r w:rsidR="00160940">
              <w:rPr>
                <w:rFonts w:ascii="Arial" w:eastAsia="Arial" w:hAnsi="Arial"/>
                <w:sz w:val="22"/>
              </w:rPr>
              <w:t xml:space="preserve">occupier is international financial services company PRA group </w:t>
            </w:r>
            <w:r w:rsidR="0018778A">
              <w:rPr>
                <w:rFonts w:ascii="Arial" w:eastAsia="Arial" w:hAnsi="Arial"/>
                <w:sz w:val="22"/>
              </w:rPr>
              <w:t xml:space="preserve">with a range of smaller SME businesses base on the </w:t>
            </w:r>
            <w:proofErr w:type="spellStart"/>
            <w:r w:rsidR="0018778A">
              <w:rPr>
                <w:rFonts w:ascii="Arial" w:eastAsia="Arial" w:hAnsi="Arial"/>
                <w:sz w:val="22"/>
              </w:rPr>
              <w:t>H</w:t>
            </w:r>
            <w:r w:rsidR="00A23331">
              <w:rPr>
                <w:rFonts w:ascii="Arial" w:eastAsia="Arial" w:hAnsi="Arial"/>
                <w:sz w:val="22"/>
              </w:rPr>
              <w:t>ALO#</w:t>
            </w:r>
            <w:r w:rsidR="0018778A">
              <w:rPr>
                <w:rFonts w:ascii="Arial" w:eastAsia="Arial" w:hAnsi="Arial"/>
                <w:sz w:val="22"/>
              </w:rPr>
              <w:t>RockMe</w:t>
            </w:r>
            <w:proofErr w:type="spellEnd"/>
            <w:r w:rsidR="0018778A">
              <w:rPr>
                <w:rFonts w:ascii="Arial" w:eastAsia="Arial" w:hAnsi="Arial"/>
                <w:sz w:val="22"/>
              </w:rPr>
              <w:t xml:space="preserve"> trading floor </w:t>
            </w:r>
            <w:r w:rsidR="006F24AE">
              <w:rPr>
                <w:rFonts w:ascii="Arial" w:eastAsia="Arial" w:hAnsi="Arial"/>
                <w:sz w:val="22"/>
              </w:rPr>
              <w:t xml:space="preserve">of the building. </w:t>
            </w:r>
          </w:p>
          <w:p w14:paraId="707AC1DA" w14:textId="306BC8EC" w:rsidR="00F55B48" w:rsidRPr="001A75FB" w:rsidRDefault="00F55B48" w:rsidP="002458EE">
            <w:pPr>
              <w:rPr>
                <w:rFonts w:ascii="Arial" w:eastAsia="Arial" w:hAnsi="Arial"/>
                <w:sz w:val="22"/>
              </w:rPr>
            </w:pPr>
          </w:p>
          <w:p w14:paraId="3207E1F9" w14:textId="4964BDBF" w:rsidR="00F55B48" w:rsidRPr="001A75FB" w:rsidRDefault="001A75FB" w:rsidP="008F7FA2">
            <w:pPr>
              <w:rPr>
                <w:rFonts w:ascii="Arial" w:hAnsi="Arial"/>
                <w:sz w:val="22"/>
              </w:rPr>
            </w:pPr>
            <w:r>
              <w:rPr>
                <w:rFonts w:ascii="Arial" w:hAnsi="Arial"/>
                <w:sz w:val="22"/>
              </w:rPr>
              <w:t xml:space="preserve">As a local authority </w:t>
            </w:r>
            <w:r w:rsidR="00F55B48" w:rsidRPr="001A75FB">
              <w:rPr>
                <w:rFonts w:ascii="Arial" w:hAnsi="Arial"/>
                <w:sz w:val="22"/>
              </w:rPr>
              <w:t xml:space="preserve">East Ayrshire has experienced </w:t>
            </w:r>
            <w:r w:rsidRPr="001A75FB">
              <w:rPr>
                <w:rFonts w:ascii="Arial" w:hAnsi="Arial"/>
                <w:sz w:val="22"/>
              </w:rPr>
              <w:t>multi-generational</w:t>
            </w:r>
            <w:r w:rsidR="00F55B48" w:rsidRPr="001A75FB">
              <w:rPr>
                <w:rFonts w:ascii="Arial" w:hAnsi="Arial"/>
                <w:sz w:val="22"/>
              </w:rPr>
              <w:t xml:space="preserve"> </w:t>
            </w:r>
            <w:r w:rsidRPr="001A75FB">
              <w:rPr>
                <w:rFonts w:ascii="Arial" w:hAnsi="Arial"/>
                <w:sz w:val="22"/>
              </w:rPr>
              <w:t>economic challenges with recent economic baseline data highlighting</w:t>
            </w:r>
            <w:r w:rsidR="00A85A37">
              <w:rPr>
                <w:rFonts w:ascii="Arial" w:hAnsi="Arial"/>
                <w:sz w:val="22"/>
              </w:rPr>
              <w:t xml:space="preserve"> (data sourced through </w:t>
            </w:r>
            <w:hyperlink r:id="rId12" w:history="1">
              <w:r w:rsidR="00A85A37" w:rsidRPr="00A85A37">
                <w:rPr>
                  <w:rStyle w:val="Hyperlink"/>
                  <w:rFonts w:ascii="Arial" w:eastAsiaTheme="minorHAnsi" w:hAnsi="Arial"/>
                  <w:sz w:val="22"/>
                  <w:lang w:eastAsia="en-US"/>
                </w:rPr>
                <w:t>SDS Regional Skills Assessment</w:t>
              </w:r>
            </w:hyperlink>
            <w:r w:rsidR="008F7FA2">
              <w:t xml:space="preserve"> </w:t>
            </w:r>
            <w:r w:rsidR="008F7FA2">
              <w:rPr>
                <w:rFonts w:ascii="Arial" w:hAnsi="Arial"/>
                <w:sz w:val="22"/>
              </w:rPr>
              <w:t>updated November 2022</w:t>
            </w:r>
            <w:r w:rsidR="00A85A37">
              <w:rPr>
                <w:rFonts w:ascii="Arial" w:hAnsi="Arial"/>
                <w:sz w:val="22"/>
              </w:rPr>
              <w:t>)</w:t>
            </w:r>
            <w:r w:rsidR="00872D6F">
              <w:rPr>
                <w:rFonts w:ascii="Arial" w:hAnsi="Arial"/>
                <w:sz w:val="22"/>
              </w:rPr>
              <w:t>:</w:t>
            </w:r>
          </w:p>
          <w:p w14:paraId="552E805D" w14:textId="73FF5ADB" w:rsidR="001A75FB" w:rsidRPr="001A75FB" w:rsidRDefault="001A75FB" w:rsidP="002458EE">
            <w:pPr>
              <w:rPr>
                <w:rFonts w:ascii="Arial" w:hAnsi="Arial"/>
                <w:sz w:val="22"/>
              </w:rPr>
            </w:pPr>
          </w:p>
          <w:p w14:paraId="264D730E" w14:textId="6173F5BB" w:rsidR="001A75FB" w:rsidRPr="0005578F" w:rsidRDefault="001A75FB" w:rsidP="001A75FB">
            <w:pPr>
              <w:pStyle w:val="ListParagraph"/>
              <w:numPr>
                <w:ilvl w:val="0"/>
                <w:numId w:val="14"/>
              </w:numPr>
              <w:rPr>
                <w:rFonts w:ascii="Arial" w:hAnsi="Arial"/>
                <w:sz w:val="22"/>
              </w:rPr>
            </w:pPr>
            <w:r w:rsidRPr="0005578F">
              <w:rPr>
                <w:rFonts w:ascii="Arial" w:hAnsi="Arial"/>
                <w:sz w:val="22"/>
              </w:rPr>
              <w:t>East Ayrshire had the second lowest productivity level of all the Scottish local authorities in Scotland</w:t>
            </w:r>
            <w:r w:rsidR="00EB34C5">
              <w:rPr>
                <w:rFonts w:ascii="Arial" w:hAnsi="Arial"/>
                <w:sz w:val="22"/>
              </w:rPr>
              <w:t>.</w:t>
            </w:r>
            <w:r w:rsidRPr="0005578F">
              <w:rPr>
                <w:rFonts w:ascii="Arial" w:hAnsi="Arial"/>
                <w:sz w:val="22"/>
              </w:rPr>
              <w:t xml:space="preserve"> </w:t>
            </w:r>
          </w:p>
          <w:p w14:paraId="3FFC994B" w14:textId="38A6DE87" w:rsidR="001A75FB" w:rsidRPr="001A75FB" w:rsidRDefault="001A75FB" w:rsidP="001A75FB">
            <w:pPr>
              <w:pStyle w:val="ListParagraph"/>
              <w:numPr>
                <w:ilvl w:val="0"/>
                <w:numId w:val="14"/>
              </w:numPr>
              <w:rPr>
                <w:rFonts w:ascii="Arial" w:hAnsi="Arial"/>
                <w:sz w:val="22"/>
              </w:rPr>
            </w:pPr>
            <w:r>
              <w:rPr>
                <w:rFonts w:ascii="Arial" w:hAnsi="Arial"/>
                <w:sz w:val="22"/>
              </w:rPr>
              <w:t>East Ayrshire relies heavily on employment in the foundation economy with over 24% of employment in human health and social work activities</w:t>
            </w:r>
            <w:r w:rsidR="00EB34C5">
              <w:rPr>
                <w:rFonts w:ascii="Arial" w:hAnsi="Arial"/>
                <w:sz w:val="22"/>
              </w:rPr>
              <w:t>.</w:t>
            </w:r>
          </w:p>
          <w:p w14:paraId="1868EA63" w14:textId="6D0E9291" w:rsidR="001A75FB" w:rsidRPr="001611D1" w:rsidRDefault="001A75FB" w:rsidP="001A75FB">
            <w:pPr>
              <w:rPr>
                <w:rFonts w:ascii="Arial" w:hAnsi="Arial"/>
                <w:sz w:val="22"/>
              </w:rPr>
            </w:pPr>
          </w:p>
          <w:p w14:paraId="6319AC26" w14:textId="5A075893" w:rsidR="001A75FB" w:rsidRPr="001611D1" w:rsidRDefault="001A75FB" w:rsidP="001A75FB">
            <w:pPr>
              <w:rPr>
                <w:rFonts w:ascii="Arial" w:hAnsi="Arial"/>
                <w:sz w:val="22"/>
              </w:rPr>
            </w:pPr>
            <w:r w:rsidRPr="001611D1">
              <w:rPr>
                <w:rFonts w:ascii="Arial" w:hAnsi="Arial"/>
                <w:sz w:val="22"/>
              </w:rPr>
              <w:t>Yet East Ayrshire has also seen progress in the years since the project commenced with recent data</w:t>
            </w:r>
            <w:r w:rsidR="00872D6F">
              <w:rPr>
                <w:rFonts w:ascii="Arial" w:hAnsi="Arial"/>
                <w:sz w:val="22"/>
              </w:rPr>
              <w:t xml:space="preserve"> (as above)</w:t>
            </w:r>
            <w:r w:rsidRPr="001611D1">
              <w:rPr>
                <w:rFonts w:ascii="Arial" w:hAnsi="Arial"/>
                <w:sz w:val="22"/>
              </w:rPr>
              <w:t xml:space="preserve"> demonstrating:</w:t>
            </w:r>
          </w:p>
          <w:p w14:paraId="7071541F" w14:textId="46B52DA9" w:rsidR="001A75FB" w:rsidRPr="001611D1" w:rsidRDefault="001A75FB" w:rsidP="001A75FB">
            <w:pPr>
              <w:rPr>
                <w:rFonts w:ascii="Arial" w:hAnsi="Arial"/>
                <w:sz w:val="22"/>
              </w:rPr>
            </w:pPr>
          </w:p>
          <w:p w14:paraId="2FA584BC" w14:textId="07546F20" w:rsidR="001A75FB" w:rsidRPr="001611D1" w:rsidRDefault="001A75FB" w:rsidP="001A75FB">
            <w:pPr>
              <w:pStyle w:val="ListParagraph"/>
              <w:numPr>
                <w:ilvl w:val="0"/>
                <w:numId w:val="14"/>
              </w:numPr>
              <w:rPr>
                <w:rFonts w:ascii="Arial" w:hAnsi="Arial"/>
                <w:sz w:val="22"/>
              </w:rPr>
            </w:pPr>
            <w:r w:rsidRPr="001611D1">
              <w:rPr>
                <w:rFonts w:ascii="Arial" w:hAnsi="Arial"/>
                <w:sz w:val="22"/>
              </w:rPr>
              <w:t>East Ayrshire has an economic activity rate higher than the Scottish average (78.1% compared to 76.2%)</w:t>
            </w:r>
            <w:r w:rsidR="00DB136A">
              <w:rPr>
                <w:rFonts w:ascii="Arial" w:hAnsi="Arial"/>
                <w:sz w:val="22"/>
              </w:rPr>
              <w:t>.</w:t>
            </w:r>
          </w:p>
          <w:p w14:paraId="1314F662" w14:textId="4D37C789" w:rsidR="001A75FB" w:rsidRPr="001611D1" w:rsidRDefault="001A75FB" w:rsidP="001A75FB">
            <w:pPr>
              <w:pStyle w:val="ListParagraph"/>
              <w:numPr>
                <w:ilvl w:val="0"/>
                <w:numId w:val="14"/>
              </w:numPr>
              <w:rPr>
                <w:rFonts w:ascii="Arial" w:hAnsi="Arial"/>
                <w:sz w:val="22"/>
              </w:rPr>
            </w:pPr>
            <w:r w:rsidRPr="001611D1">
              <w:rPr>
                <w:rFonts w:ascii="Arial" w:hAnsi="Arial"/>
                <w:sz w:val="22"/>
              </w:rPr>
              <w:t>East Ayrshire has a higher employment rate than the Scottish average (75.2% compared to 73.1%)</w:t>
            </w:r>
            <w:r w:rsidR="00DB136A">
              <w:rPr>
                <w:rFonts w:ascii="Arial" w:hAnsi="Arial"/>
                <w:sz w:val="22"/>
              </w:rPr>
              <w:t>.</w:t>
            </w:r>
          </w:p>
          <w:p w14:paraId="016F1075" w14:textId="6FEEB359" w:rsidR="001A75FB" w:rsidRPr="001611D1" w:rsidRDefault="001A75FB" w:rsidP="001A75FB">
            <w:pPr>
              <w:pStyle w:val="ListParagraph"/>
              <w:numPr>
                <w:ilvl w:val="0"/>
                <w:numId w:val="14"/>
              </w:numPr>
              <w:rPr>
                <w:rFonts w:ascii="Arial" w:hAnsi="Arial"/>
                <w:sz w:val="22"/>
              </w:rPr>
            </w:pPr>
            <w:r w:rsidRPr="001611D1">
              <w:rPr>
                <w:rFonts w:ascii="Arial" w:hAnsi="Arial"/>
                <w:sz w:val="22"/>
              </w:rPr>
              <w:t>Gross Annual Earnings are higher in East Ayrshire than the Scottish average (£629.60 compared to £622.00)</w:t>
            </w:r>
            <w:r w:rsidR="00DB136A">
              <w:rPr>
                <w:rFonts w:ascii="Arial" w:hAnsi="Arial"/>
                <w:sz w:val="22"/>
              </w:rPr>
              <w:t>.</w:t>
            </w:r>
          </w:p>
          <w:p w14:paraId="09DF42DA" w14:textId="27D8E494" w:rsidR="002458EE" w:rsidRDefault="002458EE" w:rsidP="002458EE">
            <w:pPr>
              <w:rPr>
                <w:rFonts w:ascii="Arial" w:hAnsi="Arial"/>
                <w:sz w:val="22"/>
              </w:rPr>
            </w:pPr>
          </w:p>
          <w:p w14:paraId="46C5D11D" w14:textId="6E00DEFC" w:rsidR="001611D1" w:rsidRDefault="001611D1" w:rsidP="002458EE">
            <w:pPr>
              <w:rPr>
                <w:rFonts w:ascii="Arial" w:hAnsi="Arial"/>
                <w:sz w:val="22"/>
              </w:rPr>
            </w:pPr>
            <w:r>
              <w:rPr>
                <w:rFonts w:ascii="Arial" w:hAnsi="Arial"/>
                <w:sz w:val="22"/>
              </w:rPr>
              <w:lastRenderedPageBreak/>
              <w:t xml:space="preserve">Looking at the </w:t>
            </w:r>
            <w:r w:rsidR="00D338EA">
              <w:rPr>
                <w:rFonts w:ascii="Arial" w:hAnsi="Arial"/>
                <w:sz w:val="22"/>
              </w:rPr>
              <w:t xml:space="preserve">anticipated </w:t>
            </w:r>
            <w:r>
              <w:rPr>
                <w:rFonts w:ascii="Arial" w:hAnsi="Arial"/>
                <w:sz w:val="22"/>
              </w:rPr>
              <w:t>beneficiaries for the H</w:t>
            </w:r>
            <w:r w:rsidR="00BC7399">
              <w:rPr>
                <w:rFonts w:ascii="Arial" w:hAnsi="Arial"/>
                <w:sz w:val="22"/>
              </w:rPr>
              <w:t>ALO</w:t>
            </w:r>
            <w:r>
              <w:rPr>
                <w:rFonts w:ascii="Arial" w:hAnsi="Arial"/>
                <w:sz w:val="22"/>
              </w:rPr>
              <w:t xml:space="preserve"> project, </w:t>
            </w:r>
            <w:r w:rsidR="00D338EA">
              <w:rPr>
                <w:rFonts w:ascii="Arial" w:hAnsi="Arial"/>
                <w:sz w:val="22"/>
              </w:rPr>
              <w:t xml:space="preserve">disadvantaged groups are specifically highlighted and </w:t>
            </w:r>
            <w:r>
              <w:rPr>
                <w:rFonts w:ascii="Arial" w:hAnsi="Arial"/>
                <w:sz w:val="22"/>
              </w:rPr>
              <w:t>there is regular monitoring of results / outcomes in areas such as:</w:t>
            </w:r>
          </w:p>
          <w:p w14:paraId="6FE73E8C" w14:textId="15577381" w:rsidR="001611D1" w:rsidRDefault="001611D1" w:rsidP="002458EE">
            <w:pPr>
              <w:rPr>
                <w:rFonts w:ascii="Arial" w:hAnsi="Arial"/>
                <w:sz w:val="22"/>
              </w:rPr>
            </w:pPr>
          </w:p>
          <w:p w14:paraId="26F9F92A" w14:textId="20E23232" w:rsidR="001611D1" w:rsidRPr="00EE73DF" w:rsidRDefault="001611D1" w:rsidP="00EE73DF">
            <w:pPr>
              <w:pStyle w:val="ListParagraph"/>
              <w:numPr>
                <w:ilvl w:val="0"/>
                <w:numId w:val="15"/>
              </w:numPr>
              <w:rPr>
                <w:rFonts w:ascii="Arial" w:hAnsi="Arial"/>
              </w:rPr>
            </w:pPr>
            <w:r w:rsidRPr="0005578F">
              <w:rPr>
                <w:rFonts w:ascii="Arial" w:hAnsi="Arial"/>
                <w:sz w:val="22"/>
              </w:rPr>
              <w:t xml:space="preserve">direct and indirect job creation and retention levels of 532 by 2025/26 with specific consideration of green jobs, living wages, youth employment, and jobs for long term unemployed. </w:t>
            </w:r>
            <w:r w:rsidR="00F25396">
              <w:rPr>
                <w:rFonts w:ascii="Arial" w:hAnsi="Arial"/>
                <w:sz w:val="22"/>
              </w:rPr>
              <w:t xml:space="preserve">e.g. </w:t>
            </w:r>
            <w:hyperlink r:id="rId13" w:history="1">
              <w:r w:rsidR="00C62122" w:rsidRPr="0026553A">
                <w:rPr>
                  <w:rStyle w:val="Hyperlink"/>
                  <w:rFonts w:ascii="Arial" w:eastAsiaTheme="minorHAnsi" w:hAnsi="Arial"/>
                  <w:sz w:val="22"/>
                  <w:lang w:eastAsia="en-US"/>
                </w:rPr>
                <w:t>partnersh</w:t>
              </w:r>
              <w:r w:rsidR="00C62122" w:rsidRPr="0026553A">
                <w:rPr>
                  <w:rStyle w:val="Hyperlink"/>
                  <w:rFonts w:ascii="Arial" w:hAnsi="Arial"/>
                  <w:sz w:val="22"/>
                </w:rPr>
                <w:t xml:space="preserve">ip with </w:t>
              </w:r>
              <w:proofErr w:type="spellStart"/>
              <w:r w:rsidR="00C62122" w:rsidRPr="0026553A">
                <w:rPr>
                  <w:rStyle w:val="Hyperlink"/>
                  <w:rFonts w:ascii="Arial" w:hAnsi="Arial"/>
                  <w:sz w:val="22"/>
                </w:rPr>
                <w:t>Onecom</w:t>
              </w:r>
              <w:proofErr w:type="spellEnd"/>
            </w:hyperlink>
            <w:r w:rsidR="00C62122" w:rsidRPr="00447663">
              <w:rPr>
                <w:rFonts w:ascii="Arial" w:hAnsi="Arial"/>
                <w:sz w:val="22"/>
              </w:rPr>
              <w:t xml:space="preserve"> to enhance</w:t>
            </w:r>
            <w:r w:rsidR="00EE73DF" w:rsidRPr="00447663">
              <w:rPr>
                <w:rFonts w:ascii="Arial" w:hAnsi="Arial"/>
                <w:sz w:val="22"/>
              </w:rPr>
              <w:t xml:space="preserve"> </w:t>
            </w:r>
            <w:r w:rsidR="007C0F31" w:rsidRPr="00447663">
              <w:rPr>
                <w:rFonts w:ascii="Arial" w:hAnsi="Arial"/>
                <w:sz w:val="22"/>
              </w:rPr>
              <w:t>employability of young people</w:t>
            </w:r>
            <w:r w:rsidR="001317C1" w:rsidRPr="00447663">
              <w:rPr>
                <w:rFonts w:ascii="Arial" w:hAnsi="Arial"/>
                <w:sz w:val="22"/>
              </w:rPr>
              <w:t xml:space="preserve">; </w:t>
            </w:r>
            <w:hyperlink r:id="rId14" w:history="1">
              <w:r w:rsidR="009F1BE9" w:rsidRPr="00CD272E">
                <w:rPr>
                  <w:rStyle w:val="Hyperlink"/>
                  <w:rFonts w:ascii="Arial" w:eastAsiaTheme="minorHAnsi" w:hAnsi="Arial"/>
                  <w:sz w:val="22"/>
                  <w:lang w:eastAsia="en-US"/>
                </w:rPr>
                <w:t>NASA Astro</w:t>
              </w:r>
              <w:r w:rsidR="009F1BE9" w:rsidRPr="00CD272E">
                <w:rPr>
                  <w:rStyle w:val="Hyperlink"/>
                  <w:rFonts w:ascii="Arial" w:hAnsi="Arial"/>
                  <w:sz w:val="22"/>
                </w:rPr>
                <w:t xml:space="preserve">naut </w:t>
              </w:r>
              <w:r w:rsidR="00CD272E" w:rsidRPr="00CD272E">
                <w:rPr>
                  <w:rStyle w:val="Hyperlink"/>
                  <w:rFonts w:ascii="Arial" w:hAnsi="Arial"/>
                  <w:sz w:val="22"/>
                </w:rPr>
                <w:t>sharing story</w:t>
              </w:r>
            </w:hyperlink>
            <w:r w:rsidR="00CD272E">
              <w:rPr>
                <w:rFonts w:ascii="Arial" w:hAnsi="Arial"/>
                <w:sz w:val="22"/>
              </w:rPr>
              <w:t xml:space="preserve"> with children on benefits of STEM</w:t>
            </w:r>
          </w:p>
          <w:p w14:paraId="1921AF6D" w14:textId="02153A0E" w:rsidR="00E8790F" w:rsidRPr="0005578F" w:rsidRDefault="001611D1" w:rsidP="008F30BE">
            <w:pPr>
              <w:pStyle w:val="ListParagraph"/>
              <w:numPr>
                <w:ilvl w:val="0"/>
                <w:numId w:val="15"/>
              </w:numPr>
              <w:rPr>
                <w:rFonts w:ascii="Arial" w:hAnsi="Arial"/>
                <w:sz w:val="22"/>
              </w:rPr>
            </w:pPr>
            <w:r w:rsidRPr="0005578F">
              <w:rPr>
                <w:rFonts w:ascii="Arial" w:hAnsi="Arial"/>
                <w:sz w:val="22"/>
              </w:rPr>
              <w:t>Supporting H</w:t>
            </w:r>
            <w:r w:rsidR="00A23331">
              <w:rPr>
                <w:rFonts w:ascii="Arial" w:hAnsi="Arial"/>
                <w:sz w:val="22"/>
              </w:rPr>
              <w:t>ALO</w:t>
            </w:r>
            <w:r w:rsidRPr="0005578F">
              <w:rPr>
                <w:rFonts w:ascii="Arial" w:hAnsi="Arial"/>
                <w:sz w:val="22"/>
              </w:rPr>
              <w:t xml:space="preserve"> Based Companies to grow and relocate within the Ayrshire </w:t>
            </w:r>
            <w:proofErr w:type="gramStart"/>
            <w:r w:rsidRPr="0005578F">
              <w:rPr>
                <w:rFonts w:ascii="Arial" w:hAnsi="Arial"/>
                <w:sz w:val="22"/>
              </w:rPr>
              <w:t>region</w:t>
            </w:r>
            <w:proofErr w:type="gramEnd"/>
          </w:p>
          <w:p w14:paraId="27FA663C" w14:textId="7BC609B4" w:rsidR="001611D1" w:rsidRPr="0005578F" w:rsidRDefault="001611D1" w:rsidP="008F30BE">
            <w:pPr>
              <w:pStyle w:val="ListParagraph"/>
              <w:numPr>
                <w:ilvl w:val="0"/>
                <w:numId w:val="15"/>
              </w:numPr>
              <w:rPr>
                <w:rFonts w:ascii="Arial" w:hAnsi="Arial"/>
                <w:sz w:val="22"/>
              </w:rPr>
            </w:pPr>
            <w:r w:rsidRPr="0005578F">
              <w:rPr>
                <w:rFonts w:ascii="Arial" w:hAnsi="Arial"/>
                <w:sz w:val="22"/>
              </w:rPr>
              <w:t>H</w:t>
            </w:r>
            <w:r w:rsidR="00A23331">
              <w:rPr>
                <w:rFonts w:ascii="Arial" w:hAnsi="Arial"/>
                <w:sz w:val="22"/>
              </w:rPr>
              <w:t>ALO</w:t>
            </w:r>
            <w:r w:rsidRPr="0005578F">
              <w:rPr>
                <w:rFonts w:ascii="Arial" w:hAnsi="Arial"/>
                <w:sz w:val="22"/>
              </w:rPr>
              <w:t xml:space="preserve"> will engage, through a range of skills, education and other outreach activities with young people and other residents in the Region by 2030</w:t>
            </w:r>
            <w:r w:rsidR="00F40894">
              <w:rPr>
                <w:rFonts w:ascii="Arial" w:hAnsi="Arial"/>
                <w:sz w:val="22"/>
              </w:rPr>
              <w:t xml:space="preserve"> </w:t>
            </w:r>
          </w:p>
          <w:p w14:paraId="18048F54" w14:textId="3B25E9E3" w:rsidR="001611D1" w:rsidRPr="0005578F" w:rsidRDefault="001611D1" w:rsidP="008F30BE">
            <w:pPr>
              <w:pStyle w:val="ListParagraph"/>
              <w:numPr>
                <w:ilvl w:val="0"/>
                <w:numId w:val="15"/>
              </w:numPr>
              <w:rPr>
                <w:rFonts w:ascii="Arial" w:hAnsi="Arial"/>
                <w:sz w:val="22"/>
              </w:rPr>
            </w:pPr>
            <w:r w:rsidRPr="0005578F">
              <w:rPr>
                <w:rFonts w:ascii="Arial" w:hAnsi="Arial"/>
                <w:sz w:val="22"/>
              </w:rPr>
              <w:t>Carbon and other emissions will be monitored in line with emerging Scottish Government Guidance</w:t>
            </w:r>
          </w:p>
          <w:p w14:paraId="3C53B3E7" w14:textId="77777777" w:rsidR="00E8790F" w:rsidRDefault="00E8790F" w:rsidP="008F30BE">
            <w:pPr>
              <w:rPr>
                <w:rFonts w:ascii="Arial" w:hAnsi="Arial"/>
                <w:sz w:val="22"/>
              </w:rPr>
            </w:pPr>
          </w:p>
          <w:p w14:paraId="63522B8C" w14:textId="77777777" w:rsidR="0057745D" w:rsidRPr="001A75FB" w:rsidRDefault="0057745D" w:rsidP="008F30BE">
            <w:pPr>
              <w:rPr>
                <w:rFonts w:ascii="Arial" w:hAnsi="Arial"/>
                <w:sz w:val="22"/>
              </w:rPr>
            </w:pPr>
          </w:p>
          <w:p w14:paraId="3A58A806" w14:textId="021030FB" w:rsidR="00E8790F" w:rsidRPr="001A75FB" w:rsidRDefault="001611D1" w:rsidP="008F30BE">
            <w:pPr>
              <w:rPr>
                <w:rFonts w:ascii="Arial" w:hAnsi="Arial"/>
                <w:sz w:val="22"/>
              </w:rPr>
            </w:pPr>
            <w:r>
              <w:rPr>
                <w:rFonts w:ascii="Arial" w:hAnsi="Arial"/>
                <w:sz w:val="22"/>
              </w:rPr>
              <w:t xml:space="preserve">This relates directly to measurement through the </w:t>
            </w:r>
            <w:hyperlink r:id="rId15" w:history="1">
              <w:r w:rsidRPr="0005578F">
                <w:rPr>
                  <w:rStyle w:val="Hyperlink"/>
                  <w:rFonts w:ascii="Arial" w:hAnsi="Arial"/>
                  <w:sz w:val="22"/>
                </w:rPr>
                <w:t>AGD benefits realisation planning</w:t>
              </w:r>
            </w:hyperlink>
            <w:r w:rsidR="00075038">
              <w:rPr>
                <w:rStyle w:val="Hyperlink"/>
              </w:rPr>
              <w:t xml:space="preserve"> </w:t>
            </w:r>
            <w:r w:rsidR="00075038" w:rsidRPr="003B15B9">
              <w:rPr>
                <w:rStyle w:val="Hyperlink"/>
                <w:rFonts w:ascii="Arial" w:hAnsi="Arial"/>
              </w:rPr>
              <w:t>(p49)</w:t>
            </w:r>
            <w:r w:rsidRPr="003B15B9">
              <w:rPr>
                <w:rFonts w:ascii="Arial" w:hAnsi="Arial"/>
                <w:sz w:val="22"/>
              </w:rPr>
              <w:t>.</w:t>
            </w:r>
            <w:r>
              <w:rPr>
                <w:rFonts w:ascii="Arial" w:hAnsi="Arial"/>
                <w:sz w:val="22"/>
              </w:rPr>
              <w:t xml:space="preserve"> </w:t>
            </w:r>
          </w:p>
          <w:p w14:paraId="0C4F4B66" w14:textId="77777777" w:rsidR="00E8790F" w:rsidRPr="001A75FB" w:rsidRDefault="00E8790F" w:rsidP="008F30BE">
            <w:pPr>
              <w:rPr>
                <w:rFonts w:ascii="Arial" w:hAnsi="Arial"/>
                <w:sz w:val="22"/>
              </w:rPr>
            </w:pPr>
          </w:p>
          <w:p w14:paraId="590C4006" w14:textId="77777777" w:rsidR="00E8790F" w:rsidRPr="001A75FB" w:rsidRDefault="00E8790F" w:rsidP="008F30BE">
            <w:pPr>
              <w:rPr>
                <w:rFonts w:ascii="Arial" w:hAnsi="Arial"/>
                <w:sz w:val="22"/>
              </w:rPr>
            </w:pPr>
          </w:p>
        </w:tc>
      </w:tr>
    </w:tbl>
    <w:p w14:paraId="335B8419" w14:textId="77777777" w:rsidR="00E8790F" w:rsidRDefault="00E8790F"/>
    <w:p w14:paraId="58E7716C" w14:textId="77777777" w:rsidR="00E8790F" w:rsidRDefault="00E8790F" w:rsidP="00E8790F">
      <w:r>
        <w:br w:type="page"/>
      </w:r>
    </w:p>
    <w:p w14:paraId="41F71ADE" w14:textId="77777777" w:rsidR="00E8790F" w:rsidRPr="00E8790F" w:rsidRDefault="03461FE7" w:rsidP="03461FE7">
      <w:pPr>
        <w:pStyle w:val="Heading2"/>
        <w:keepLines w:val="0"/>
        <w:numPr>
          <w:ilvl w:val="0"/>
          <w:numId w:val="1"/>
        </w:numPr>
        <w:spacing w:before="0"/>
        <w:rPr>
          <w:rFonts w:ascii="Arial,Times New Roman" w:eastAsia="Arial,Times New Roman" w:hAnsi="Arial,Times New Roman" w:cs="Arial,Times New Roman"/>
          <w:b/>
          <w:bCs/>
          <w:color w:val="auto"/>
          <w:sz w:val="24"/>
          <w:szCs w:val="24"/>
        </w:rPr>
      </w:pPr>
      <w:r w:rsidRPr="03461FE7">
        <w:rPr>
          <w:rFonts w:ascii="Arial" w:eastAsia="Arial" w:hAnsi="Arial" w:cs="Arial"/>
          <w:b/>
          <w:bCs/>
          <w:color w:val="auto"/>
          <w:sz w:val="24"/>
          <w:szCs w:val="24"/>
        </w:rPr>
        <w:lastRenderedPageBreak/>
        <w:t>Consider the Evidence (data and information) - (consider these questions to prompt answers)</w:t>
      </w:r>
    </w:p>
    <w:p w14:paraId="3FCEA04C" w14:textId="77777777" w:rsidR="00E8790F" w:rsidRDefault="00E8790F" w:rsidP="00E8790F"/>
    <w:tbl>
      <w:tblPr>
        <w:tblStyle w:val="TableGrid"/>
        <w:tblW w:w="0" w:type="auto"/>
        <w:tblInd w:w="468" w:type="dxa"/>
        <w:shd w:val="clear" w:color="auto" w:fill="E6E6E6"/>
        <w:tblLook w:val="01E0" w:firstRow="1" w:lastRow="1" w:firstColumn="1" w:lastColumn="1" w:noHBand="0" w:noVBand="0"/>
      </w:tblPr>
      <w:tblGrid>
        <w:gridCol w:w="8548"/>
      </w:tblGrid>
      <w:tr w:rsidR="00E8790F" w14:paraId="7AEFFA84" w14:textId="77777777" w:rsidTr="03461FE7">
        <w:tc>
          <w:tcPr>
            <w:tcW w:w="15565" w:type="dxa"/>
            <w:shd w:val="clear" w:color="auto" w:fill="E6E6E6"/>
          </w:tcPr>
          <w:p w14:paraId="74E861CB" w14:textId="2C3A848B" w:rsidR="00E8790F" w:rsidRDefault="00E8790F" w:rsidP="03461FE7">
            <w:pPr>
              <w:tabs>
                <w:tab w:val="left" w:pos="604"/>
              </w:tabs>
              <w:ind w:left="604" w:hanging="540"/>
              <w:rPr>
                <w:rFonts w:ascii="Arial" w:eastAsia="Arial" w:hAnsi="Arial"/>
                <w:sz w:val="26"/>
                <w:szCs w:val="26"/>
              </w:rPr>
            </w:pPr>
            <w:r w:rsidRPr="03461FE7">
              <w:rPr>
                <w:rFonts w:ascii="Arial" w:eastAsia="Arial" w:hAnsi="Arial"/>
                <w:sz w:val="26"/>
                <w:szCs w:val="26"/>
              </w:rPr>
              <w:t>1.</w:t>
            </w:r>
            <w:r w:rsidRPr="00637BF3">
              <w:rPr>
                <w:rFonts w:ascii="Arial" w:hAnsi="Arial"/>
                <w:sz w:val="26"/>
                <w:szCs w:val="26"/>
              </w:rPr>
              <w:tab/>
            </w:r>
            <w:r w:rsidRPr="03461FE7">
              <w:rPr>
                <w:rFonts w:ascii="Arial" w:eastAsia="Arial" w:hAnsi="Arial"/>
                <w:sz w:val="26"/>
                <w:szCs w:val="26"/>
              </w:rPr>
              <w:t>What information or data would it be useful to have?  What data (quantitative and qualitative) is available? (in-house/</w:t>
            </w:r>
            <w:r w:rsidR="007D3273" w:rsidRPr="03461FE7">
              <w:rPr>
                <w:rFonts w:ascii="Arial" w:eastAsia="Arial" w:hAnsi="Arial"/>
                <w:sz w:val="26"/>
                <w:szCs w:val="26"/>
              </w:rPr>
              <w:t>external) How</w:t>
            </w:r>
            <w:r w:rsidRPr="03461FE7">
              <w:rPr>
                <w:rFonts w:ascii="Arial" w:eastAsia="Arial" w:hAnsi="Arial"/>
                <w:sz w:val="26"/>
                <w:szCs w:val="26"/>
              </w:rPr>
              <w:t xml:space="preserve"> reliable/valid/</w:t>
            </w:r>
            <w:proofErr w:type="gramStart"/>
            <w:r w:rsidRPr="03461FE7">
              <w:rPr>
                <w:rFonts w:ascii="Arial" w:eastAsia="Arial" w:hAnsi="Arial"/>
                <w:sz w:val="26"/>
                <w:szCs w:val="26"/>
              </w:rPr>
              <w:t>up-to-date</w:t>
            </w:r>
            <w:proofErr w:type="gramEnd"/>
            <w:r w:rsidRPr="03461FE7">
              <w:rPr>
                <w:rFonts w:ascii="Arial" w:eastAsia="Arial" w:hAnsi="Arial"/>
                <w:sz w:val="26"/>
                <w:szCs w:val="26"/>
              </w:rPr>
              <w:t xml:space="preserve"> is it?</w:t>
            </w:r>
          </w:p>
          <w:p w14:paraId="11FC8EF4" w14:textId="77777777" w:rsidR="00E8790F" w:rsidRPr="00637BF3" w:rsidRDefault="00E8790F" w:rsidP="008F30BE">
            <w:pPr>
              <w:tabs>
                <w:tab w:val="left" w:pos="604"/>
              </w:tabs>
              <w:ind w:left="604" w:hanging="540"/>
              <w:rPr>
                <w:rFonts w:ascii="Arial" w:hAnsi="Arial"/>
                <w:sz w:val="26"/>
                <w:szCs w:val="26"/>
              </w:rPr>
            </w:pPr>
          </w:p>
          <w:p w14:paraId="2104D0D4" w14:textId="77777777" w:rsidR="00E8790F" w:rsidRDefault="00E8790F" w:rsidP="03461FE7">
            <w:pPr>
              <w:tabs>
                <w:tab w:val="left" w:pos="604"/>
              </w:tabs>
              <w:ind w:left="604" w:hanging="540"/>
              <w:rPr>
                <w:rFonts w:ascii="Arial" w:eastAsia="Arial" w:hAnsi="Arial"/>
                <w:sz w:val="26"/>
                <w:szCs w:val="26"/>
              </w:rPr>
            </w:pPr>
            <w:r w:rsidRPr="03461FE7">
              <w:rPr>
                <w:rFonts w:ascii="Arial" w:eastAsia="Arial" w:hAnsi="Arial"/>
                <w:sz w:val="26"/>
                <w:szCs w:val="26"/>
              </w:rPr>
              <w:t>2.</w:t>
            </w:r>
            <w:r w:rsidRPr="00637BF3">
              <w:rPr>
                <w:rFonts w:ascii="Arial" w:hAnsi="Arial"/>
                <w:sz w:val="26"/>
                <w:szCs w:val="26"/>
              </w:rPr>
              <w:tab/>
            </w:r>
            <w:r w:rsidRPr="03461FE7">
              <w:rPr>
                <w:rFonts w:ascii="Arial" w:eastAsia="Arial" w:hAnsi="Arial"/>
                <w:sz w:val="26"/>
                <w:szCs w:val="26"/>
              </w:rPr>
              <w:t>What does the data/information tell you about</w:t>
            </w:r>
            <w:r w:rsidRPr="00637BF3">
              <w:rPr>
                <w:rFonts w:ascii="Arial" w:hAnsi="Arial"/>
                <w:sz w:val="26"/>
                <w:szCs w:val="26"/>
              </w:rPr>
              <w:br/>
            </w:r>
          </w:p>
          <w:p w14:paraId="50CC129B" w14:textId="77777777" w:rsidR="00E8790F" w:rsidRPr="00637BF3" w:rsidRDefault="03461FE7" w:rsidP="03461FE7">
            <w:pPr>
              <w:numPr>
                <w:ilvl w:val="0"/>
                <w:numId w:val="2"/>
              </w:numPr>
              <w:tabs>
                <w:tab w:val="clear" w:pos="1800"/>
                <w:tab w:val="left" w:pos="1080"/>
              </w:tabs>
              <w:ind w:left="1080" w:hanging="540"/>
              <w:rPr>
                <w:rFonts w:ascii="Arial" w:eastAsia="Arial" w:hAnsi="Arial"/>
                <w:sz w:val="26"/>
                <w:szCs w:val="26"/>
              </w:rPr>
            </w:pPr>
            <w:r w:rsidRPr="03461FE7">
              <w:rPr>
                <w:rFonts w:ascii="Arial" w:eastAsia="Arial" w:hAnsi="Arial"/>
                <w:sz w:val="26"/>
                <w:szCs w:val="26"/>
              </w:rPr>
              <w:t>Different needs?</w:t>
            </w:r>
          </w:p>
          <w:p w14:paraId="3FF2A9FD" w14:textId="77777777" w:rsidR="00E8790F" w:rsidRPr="00637BF3" w:rsidRDefault="03461FE7" w:rsidP="03461FE7">
            <w:pPr>
              <w:numPr>
                <w:ilvl w:val="0"/>
                <w:numId w:val="2"/>
              </w:numPr>
              <w:tabs>
                <w:tab w:val="clear" w:pos="1800"/>
                <w:tab w:val="left" w:pos="1080"/>
              </w:tabs>
              <w:ind w:left="1080" w:hanging="540"/>
              <w:rPr>
                <w:rFonts w:ascii="Arial" w:eastAsia="Arial" w:hAnsi="Arial"/>
                <w:sz w:val="26"/>
                <w:szCs w:val="26"/>
              </w:rPr>
            </w:pPr>
            <w:r w:rsidRPr="03461FE7">
              <w:rPr>
                <w:rFonts w:ascii="Arial" w:eastAsia="Arial" w:hAnsi="Arial"/>
                <w:sz w:val="26"/>
                <w:szCs w:val="26"/>
              </w:rPr>
              <w:t>Different experiences?</w:t>
            </w:r>
          </w:p>
          <w:p w14:paraId="5B70150B" w14:textId="77777777" w:rsidR="00E8790F" w:rsidRDefault="03461FE7" w:rsidP="03461FE7">
            <w:pPr>
              <w:numPr>
                <w:ilvl w:val="0"/>
                <w:numId w:val="2"/>
              </w:numPr>
              <w:tabs>
                <w:tab w:val="clear" w:pos="1800"/>
                <w:tab w:val="left" w:pos="1080"/>
              </w:tabs>
              <w:ind w:left="1080" w:hanging="540"/>
              <w:rPr>
                <w:rFonts w:ascii="Arial" w:eastAsia="Arial" w:hAnsi="Arial"/>
                <w:sz w:val="26"/>
                <w:szCs w:val="26"/>
              </w:rPr>
            </w:pPr>
            <w:r w:rsidRPr="03461FE7">
              <w:rPr>
                <w:rFonts w:ascii="Arial" w:eastAsia="Arial" w:hAnsi="Arial"/>
                <w:sz w:val="26"/>
                <w:szCs w:val="26"/>
              </w:rPr>
              <w:t xml:space="preserve">Different access to services, </w:t>
            </w:r>
            <w:proofErr w:type="gramStart"/>
            <w:r w:rsidRPr="03461FE7">
              <w:rPr>
                <w:rFonts w:ascii="Arial" w:eastAsia="Arial" w:hAnsi="Arial"/>
                <w:sz w:val="26"/>
                <w:szCs w:val="26"/>
              </w:rPr>
              <w:t>information</w:t>
            </w:r>
            <w:proofErr w:type="gramEnd"/>
            <w:r w:rsidRPr="03461FE7">
              <w:rPr>
                <w:rFonts w:ascii="Arial" w:eastAsia="Arial" w:hAnsi="Arial"/>
                <w:sz w:val="26"/>
                <w:szCs w:val="26"/>
              </w:rPr>
              <w:t xml:space="preserve"> or opportunities?</w:t>
            </w:r>
          </w:p>
          <w:p w14:paraId="339A88BD" w14:textId="77777777" w:rsidR="002C6356" w:rsidRDefault="03461FE7" w:rsidP="002C6356">
            <w:pPr>
              <w:numPr>
                <w:ilvl w:val="0"/>
                <w:numId w:val="2"/>
              </w:numPr>
              <w:tabs>
                <w:tab w:val="clear" w:pos="1800"/>
                <w:tab w:val="left" w:pos="1080"/>
              </w:tabs>
              <w:ind w:left="1080" w:hanging="540"/>
              <w:rPr>
                <w:rFonts w:ascii="Arial" w:eastAsia="Arial" w:hAnsi="Arial"/>
                <w:sz w:val="26"/>
                <w:szCs w:val="26"/>
              </w:rPr>
            </w:pPr>
            <w:r w:rsidRPr="03461FE7">
              <w:rPr>
                <w:rFonts w:ascii="Arial" w:eastAsia="Arial" w:hAnsi="Arial"/>
                <w:sz w:val="26"/>
                <w:szCs w:val="26"/>
              </w:rPr>
              <w:t>Different impacts/different outcomes?</w:t>
            </w:r>
          </w:p>
          <w:p w14:paraId="4BE38261" w14:textId="2251B507" w:rsidR="00E8790F" w:rsidRPr="002C6356" w:rsidRDefault="03461FE7" w:rsidP="002C6356">
            <w:pPr>
              <w:numPr>
                <w:ilvl w:val="0"/>
                <w:numId w:val="2"/>
              </w:numPr>
              <w:tabs>
                <w:tab w:val="clear" w:pos="1800"/>
                <w:tab w:val="left" w:pos="1080"/>
              </w:tabs>
              <w:ind w:left="1080" w:hanging="540"/>
              <w:rPr>
                <w:rFonts w:ascii="Arial" w:eastAsia="Arial" w:hAnsi="Arial"/>
                <w:sz w:val="26"/>
                <w:szCs w:val="26"/>
              </w:rPr>
            </w:pPr>
            <w:r w:rsidRPr="002C6356">
              <w:rPr>
                <w:rFonts w:ascii="Arial" w:eastAsia="Arial" w:hAnsi="Arial"/>
                <w:sz w:val="26"/>
                <w:szCs w:val="26"/>
              </w:rPr>
              <w:t>Socio-economic disadvantage by group or place?</w:t>
            </w:r>
          </w:p>
          <w:p w14:paraId="720DA22B" w14:textId="77777777" w:rsidR="00E8790F" w:rsidRDefault="00E8790F" w:rsidP="008F30BE">
            <w:pPr>
              <w:tabs>
                <w:tab w:val="left" w:pos="604"/>
                <w:tab w:val="left" w:pos="1080"/>
              </w:tabs>
              <w:ind w:left="1080" w:hanging="540"/>
              <w:rPr>
                <w:rFonts w:ascii="Arial" w:hAnsi="Arial"/>
                <w:sz w:val="26"/>
                <w:szCs w:val="26"/>
              </w:rPr>
            </w:pPr>
          </w:p>
          <w:p w14:paraId="10135126" w14:textId="77777777" w:rsidR="00E8790F" w:rsidRPr="00637BF3" w:rsidRDefault="00E8790F" w:rsidP="03461FE7">
            <w:pPr>
              <w:tabs>
                <w:tab w:val="left" w:pos="604"/>
              </w:tabs>
              <w:ind w:left="604" w:hanging="540"/>
              <w:rPr>
                <w:rFonts w:ascii="Arial" w:eastAsia="Arial" w:hAnsi="Arial"/>
                <w:sz w:val="26"/>
                <w:szCs w:val="26"/>
              </w:rPr>
            </w:pPr>
            <w:r w:rsidRPr="03461FE7">
              <w:rPr>
                <w:rFonts w:ascii="Arial" w:eastAsia="Arial" w:hAnsi="Arial"/>
                <w:sz w:val="26"/>
                <w:szCs w:val="26"/>
              </w:rPr>
              <w:t>3.</w:t>
            </w:r>
            <w:r w:rsidRPr="00637BF3">
              <w:rPr>
                <w:rFonts w:ascii="Arial" w:hAnsi="Arial"/>
                <w:sz w:val="26"/>
                <w:szCs w:val="26"/>
              </w:rPr>
              <w:tab/>
            </w:r>
            <w:r w:rsidRPr="03461FE7">
              <w:rPr>
                <w:rFonts w:ascii="Arial" w:eastAsia="Arial" w:hAnsi="Arial"/>
                <w:sz w:val="26"/>
                <w:szCs w:val="26"/>
              </w:rPr>
              <w:t>Are there any gaps that you should fill now/later by further evidence gathering/commissioning or by secondary analysis of existing data?</w:t>
            </w:r>
            <w:r w:rsidRPr="00637BF3">
              <w:rPr>
                <w:rFonts w:ascii="Arial" w:hAnsi="Arial"/>
                <w:sz w:val="26"/>
                <w:szCs w:val="26"/>
              </w:rPr>
              <w:br/>
            </w:r>
          </w:p>
          <w:p w14:paraId="501CC64B" w14:textId="77777777" w:rsidR="00E8790F" w:rsidRPr="00715817" w:rsidRDefault="00E8790F" w:rsidP="03461FE7">
            <w:pPr>
              <w:tabs>
                <w:tab w:val="left" w:pos="604"/>
              </w:tabs>
              <w:ind w:left="604" w:hanging="540"/>
              <w:rPr>
                <w:rFonts w:ascii="Arial" w:eastAsia="Arial" w:hAnsi="Arial"/>
                <w:sz w:val="26"/>
                <w:szCs w:val="26"/>
              </w:rPr>
            </w:pPr>
            <w:r w:rsidRPr="03461FE7">
              <w:rPr>
                <w:rFonts w:ascii="Arial" w:eastAsia="Arial" w:hAnsi="Arial"/>
                <w:sz w:val="26"/>
                <w:szCs w:val="26"/>
              </w:rPr>
              <w:t>4.</w:t>
            </w:r>
            <w:r w:rsidRPr="00637BF3">
              <w:rPr>
                <w:rFonts w:ascii="Arial" w:hAnsi="Arial"/>
                <w:sz w:val="26"/>
                <w:szCs w:val="26"/>
              </w:rPr>
              <w:tab/>
            </w:r>
            <w:r w:rsidRPr="03461FE7">
              <w:rPr>
                <w:rFonts w:ascii="Arial" w:eastAsia="Arial" w:hAnsi="Arial"/>
                <w:sz w:val="26"/>
                <w:szCs w:val="26"/>
              </w:rPr>
              <w:t>Are there any experts or stakeholders you should involve/consult now?  Have you involved/consulted any experts already? What were their views?</w:t>
            </w:r>
          </w:p>
        </w:tc>
      </w:tr>
    </w:tbl>
    <w:p w14:paraId="636AA0E6" w14:textId="77777777" w:rsidR="00E8790F" w:rsidRDefault="00E8790F" w:rsidP="00E8790F"/>
    <w:p w14:paraId="0CAB76A4" w14:textId="77777777" w:rsidR="00E8790F" w:rsidRDefault="00E8790F" w:rsidP="00E8790F"/>
    <w:tbl>
      <w:tblPr>
        <w:tblStyle w:val="TableGrid"/>
        <w:tblW w:w="0" w:type="auto"/>
        <w:tblInd w:w="468" w:type="dxa"/>
        <w:tblLook w:val="01E0" w:firstRow="1" w:lastRow="1" w:firstColumn="1" w:lastColumn="1" w:noHBand="0" w:noVBand="0"/>
      </w:tblPr>
      <w:tblGrid>
        <w:gridCol w:w="8548"/>
      </w:tblGrid>
      <w:tr w:rsidR="00E8790F" w14:paraId="45EA5068" w14:textId="77777777" w:rsidTr="008F30BE">
        <w:tc>
          <w:tcPr>
            <w:tcW w:w="15565" w:type="dxa"/>
          </w:tcPr>
          <w:p w14:paraId="15C41A86" w14:textId="2BDAEF37" w:rsidR="00E8790F" w:rsidRPr="000620E7" w:rsidRDefault="0005578F" w:rsidP="008F30BE">
            <w:pPr>
              <w:rPr>
                <w:rFonts w:ascii="Arial" w:hAnsi="Arial"/>
                <w:sz w:val="22"/>
              </w:rPr>
            </w:pPr>
            <w:r w:rsidRPr="000620E7">
              <w:rPr>
                <w:rFonts w:ascii="Arial" w:hAnsi="Arial"/>
                <w:sz w:val="22"/>
              </w:rPr>
              <w:t xml:space="preserve">In considering the </w:t>
            </w:r>
            <w:r w:rsidR="00583684" w:rsidRPr="000620E7">
              <w:rPr>
                <w:rFonts w:ascii="Arial" w:hAnsi="Arial"/>
                <w:sz w:val="22"/>
              </w:rPr>
              <w:t xml:space="preserve">HALO project, there are </w:t>
            </w:r>
            <w:proofErr w:type="gramStart"/>
            <w:r w:rsidR="00583684" w:rsidRPr="000620E7">
              <w:rPr>
                <w:rFonts w:ascii="Arial" w:hAnsi="Arial"/>
                <w:sz w:val="22"/>
              </w:rPr>
              <w:t>a number of</w:t>
            </w:r>
            <w:proofErr w:type="gramEnd"/>
            <w:r w:rsidR="00583684" w:rsidRPr="000620E7">
              <w:rPr>
                <w:rFonts w:ascii="Arial" w:hAnsi="Arial"/>
                <w:sz w:val="22"/>
              </w:rPr>
              <w:t xml:space="preserve"> reliable sources of data that </w:t>
            </w:r>
            <w:r w:rsidR="00F2416C" w:rsidRPr="000620E7">
              <w:rPr>
                <w:rFonts w:ascii="Arial" w:hAnsi="Arial"/>
                <w:sz w:val="22"/>
              </w:rPr>
              <w:t>have been</w:t>
            </w:r>
            <w:r w:rsidR="00583684" w:rsidRPr="000620E7">
              <w:rPr>
                <w:rFonts w:ascii="Arial" w:hAnsi="Arial"/>
                <w:sz w:val="22"/>
              </w:rPr>
              <w:t xml:space="preserve"> considered including:</w:t>
            </w:r>
          </w:p>
          <w:p w14:paraId="5490DC67" w14:textId="54644943" w:rsidR="00583684" w:rsidRDefault="00583684" w:rsidP="008F30BE">
            <w:pPr>
              <w:rPr>
                <w:rFonts w:ascii="Arial" w:hAnsi="Arial"/>
                <w:sz w:val="26"/>
                <w:szCs w:val="26"/>
              </w:rPr>
            </w:pPr>
          </w:p>
          <w:p w14:paraId="265B741F" w14:textId="2538EDDC" w:rsidR="00583684" w:rsidRDefault="008D4FC4" w:rsidP="00F2416C">
            <w:pPr>
              <w:pStyle w:val="ListParagraph"/>
              <w:numPr>
                <w:ilvl w:val="0"/>
                <w:numId w:val="16"/>
              </w:numPr>
              <w:rPr>
                <w:rFonts w:ascii="Arial" w:hAnsi="Arial"/>
                <w:sz w:val="22"/>
              </w:rPr>
            </w:pPr>
            <w:hyperlink r:id="rId16" w:history="1">
              <w:r w:rsidR="00583684" w:rsidRPr="00F2416C">
                <w:rPr>
                  <w:rStyle w:val="Hyperlink"/>
                  <w:rFonts w:ascii="Arial" w:hAnsi="Arial"/>
                  <w:sz w:val="22"/>
                </w:rPr>
                <w:t>SDS Regional Assessments</w:t>
              </w:r>
            </w:hyperlink>
            <w:r w:rsidR="00583684" w:rsidRPr="00F2416C">
              <w:rPr>
                <w:rFonts w:ascii="Arial" w:hAnsi="Arial"/>
                <w:sz w:val="22"/>
              </w:rPr>
              <w:t xml:space="preserve"> which details a range of socio-economic factors</w:t>
            </w:r>
            <w:r w:rsidR="00F2416C">
              <w:rPr>
                <w:rFonts w:ascii="Arial" w:hAnsi="Arial"/>
                <w:sz w:val="22"/>
              </w:rPr>
              <w:t xml:space="preserve"> for Ayrshire</w:t>
            </w:r>
            <w:r w:rsidR="00583684" w:rsidRPr="00F2416C">
              <w:rPr>
                <w:rFonts w:ascii="Arial" w:hAnsi="Arial"/>
                <w:sz w:val="22"/>
              </w:rPr>
              <w:t xml:space="preserve"> with additional detail provided at a Local Authority Level</w:t>
            </w:r>
            <w:r w:rsidR="00F2416C">
              <w:rPr>
                <w:rFonts w:ascii="Arial" w:hAnsi="Arial"/>
                <w:sz w:val="22"/>
              </w:rPr>
              <w:t xml:space="preserve"> (produced annually; last report November 2022)</w:t>
            </w:r>
          </w:p>
          <w:p w14:paraId="05D82281" w14:textId="56BFD6F9" w:rsidR="00F2416C" w:rsidRDefault="00F2416C" w:rsidP="00F2416C">
            <w:pPr>
              <w:pStyle w:val="ListParagraph"/>
              <w:numPr>
                <w:ilvl w:val="0"/>
                <w:numId w:val="16"/>
              </w:numPr>
              <w:rPr>
                <w:rFonts w:ascii="Arial" w:hAnsi="Arial"/>
                <w:sz w:val="22"/>
              </w:rPr>
            </w:pPr>
            <w:r>
              <w:rPr>
                <w:rFonts w:ascii="Arial" w:hAnsi="Arial"/>
                <w:sz w:val="22"/>
              </w:rPr>
              <w:t>Ayrshire Growth Deal PMO produce monthly reports outlining progress aligned to projects including H</w:t>
            </w:r>
            <w:r w:rsidR="00A23331">
              <w:rPr>
                <w:rFonts w:ascii="Arial" w:hAnsi="Arial"/>
                <w:sz w:val="22"/>
              </w:rPr>
              <w:t>ALO</w:t>
            </w:r>
            <w:r>
              <w:rPr>
                <w:rFonts w:ascii="Arial" w:hAnsi="Arial"/>
                <w:sz w:val="22"/>
              </w:rPr>
              <w:t xml:space="preserve"> (</w:t>
            </w:r>
            <w:r w:rsidR="00CD272E">
              <w:rPr>
                <w:rFonts w:ascii="Arial" w:hAnsi="Arial"/>
                <w:sz w:val="22"/>
              </w:rPr>
              <w:t>July</w:t>
            </w:r>
            <w:r>
              <w:rPr>
                <w:rFonts w:ascii="Arial" w:hAnsi="Arial"/>
                <w:sz w:val="22"/>
              </w:rPr>
              <w:t xml:space="preserve"> 2023)</w:t>
            </w:r>
          </w:p>
          <w:p w14:paraId="2C2EEA0B" w14:textId="18E7C0A4" w:rsidR="00F2416C" w:rsidRDefault="00F2416C" w:rsidP="00F2416C">
            <w:pPr>
              <w:pStyle w:val="ListParagraph"/>
              <w:numPr>
                <w:ilvl w:val="0"/>
                <w:numId w:val="16"/>
              </w:numPr>
              <w:rPr>
                <w:rFonts w:ascii="Arial" w:hAnsi="Arial"/>
                <w:sz w:val="22"/>
              </w:rPr>
            </w:pPr>
            <w:r>
              <w:rPr>
                <w:rFonts w:ascii="Arial" w:hAnsi="Arial"/>
                <w:sz w:val="22"/>
              </w:rPr>
              <w:t>SE participate in the Economy and Skills Working Group for East Ayrshire which holds meetings approx. every month outlining specific challenges and opportunities for the area and calls on the quantitative and qualitative experiences of residents and businesses. (Tracking document updated April 2023)</w:t>
            </w:r>
          </w:p>
          <w:p w14:paraId="0DD601E3" w14:textId="40BE6A1A" w:rsidR="00096795" w:rsidRDefault="00096795" w:rsidP="00F2416C">
            <w:pPr>
              <w:pStyle w:val="ListParagraph"/>
              <w:numPr>
                <w:ilvl w:val="0"/>
                <w:numId w:val="16"/>
              </w:numPr>
              <w:rPr>
                <w:rFonts w:ascii="Arial" w:hAnsi="Arial"/>
                <w:sz w:val="22"/>
              </w:rPr>
            </w:pPr>
            <w:r>
              <w:rPr>
                <w:rFonts w:ascii="Arial" w:hAnsi="Arial"/>
                <w:sz w:val="22"/>
              </w:rPr>
              <w:t>H</w:t>
            </w:r>
            <w:r w:rsidR="00A23331">
              <w:rPr>
                <w:rFonts w:ascii="Arial" w:hAnsi="Arial"/>
                <w:sz w:val="22"/>
              </w:rPr>
              <w:t xml:space="preserve">ALO </w:t>
            </w:r>
            <w:r>
              <w:rPr>
                <w:rFonts w:ascii="Arial" w:hAnsi="Arial"/>
                <w:sz w:val="22"/>
              </w:rPr>
              <w:t xml:space="preserve">has undertaken regular monitoring of its activity with specific consideration of areas such as new visitors to the site, events held and engagement work through its partners. </w:t>
            </w:r>
          </w:p>
          <w:p w14:paraId="3E95D517" w14:textId="2DC38D6C" w:rsidR="00096795" w:rsidRPr="00E470BB" w:rsidRDefault="00096795" w:rsidP="00096795">
            <w:pPr>
              <w:rPr>
                <w:rFonts w:ascii="Arial" w:hAnsi="Arial"/>
                <w:sz w:val="22"/>
              </w:rPr>
            </w:pPr>
          </w:p>
          <w:p w14:paraId="42153AE1" w14:textId="15E8CEC8" w:rsidR="00096795" w:rsidRDefault="00096795" w:rsidP="00096795">
            <w:pPr>
              <w:rPr>
                <w:rFonts w:ascii="Arial" w:hAnsi="Arial"/>
                <w:sz w:val="22"/>
              </w:rPr>
            </w:pPr>
            <w:r w:rsidRPr="00E470BB">
              <w:rPr>
                <w:rFonts w:ascii="Arial" w:hAnsi="Arial"/>
                <w:sz w:val="22"/>
              </w:rPr>
              <w:t>Specific to the H</w:t>
            </w:r>
            <w:r w:rsidR="00A23331">
              <w:rPr>
                <w:rFonts w:ascii="Arial" w:hAnsi="Arial"/>
                <w:sz w:val="22"/>
              </w:rPr>
              <w:t xml:space="preserve">ALO </w:t>
            </w:r>
            <w:r w:rsidRPr="00E470BB">
              <w:rPr>
                <w:rFonts w:ascii="Arial" w:hAnsi="Arial"/>
                <w:sz w:val="22"/>
              </w:rPr>
              <w:t xml:space="preserve">project, SE recognise areas such as youth employment as a challenge locally with participation levels (encompassing education, </w:t>
            </w:r>
            <w:proofErr w:type="gramStart"/>
            <w:r w:rsidRPr="00E470BB">
              <w:rPr>
                <w:rFonts w:ascii="Arial" w:hAnsi="Arial"/>
                <w:sz w:val="22"/>
              </w:rPr>
              <w:t>employment</w:t>
            </w:r>
            <w:proofErr w:type="gramEnd"/>
            <w:r w:rsidRPr="00E470BB">
              <w:rPr>
                <w:rFonts w:ascii="Arial" w:hAnsi="Arial"/>
                <w:sz w:val="22"/>
              </w:rPr>
              <w:t xml:space="preserve"> and training) lower</w:t>
            </w:r>
            <w:r w:rsidR="00E470BB" w:rsidRPr="00E470BB">
              <w:rPr>
                <w:rFonts w:ascii="Arial" w:hAnsi="Arial"/>
                <w:sz w:val="22"/>
              </w:rPr>
              <w:t xml:space="preserve"> (91.9%)</w:t>
            </w:r>
            <w:r w:rsidRPr="00E470BB">
              <w:rPr>
                <w:rFonts w:ascii="Arial" w:hAnsi="Arial"/>
                <w:sz w:val="22"/>
              </w:rPr>
              <w:t xml:space="preserve"> than the Scottish average</w:t>
            </w:r>
            <w:r w:rsidR="00E470BB" w:rsidRPr="00E470BB">
              <w:rPr>
                <w:rFonts w:ascii="Arial" w:hAnsi="Arial"/>
                <w:sz w:val="22"/>
              </w:rPr>
              <w:t xml:space="preserve"> (92.4%)</w:t>
            </w:r>
            <w:r w:rsidRPr="00E470BB">
              <w:rPr>
                <w:rFonts w:ascii="Arial" w:hAnsi="Arial"/>
                <w:sz w:val="22"/>
              </w:rPr>
              <w:t xml:space="preserve">. </w:t>
            </w:r>
            <w:r w:rsidR="00987AD2" w:rsidRPr="00E470BB">
              <w:rPr>
                <w:rFonts w:ascii="Arial" w:hAnsi="Arial"/>
                <w:sz w:val="22"/>
              </w:rPr>
              <w:t xml:space="preserve">In addition, a higher proportion of </w:t>
            </w:r>
            <w:r w:rsidR="00E470BB" w:rsidRPr="00E470BB">
              <w:rPr>
                <w:rFonts w:ascii="Arial" w:hAnsi="Arial"/>
                <w:sz w:val="22"/>
              </w:rPr>
              <w:t xml:space="preserve">East Ayrshire residents are registered as core or work limiting disabled (31.9%) than the Scottish average (27%). </w:t>
            </w:r>
            <w:r w:rsidR="00E470BB">
              <w:rPr>
                <w:rFonts w:ascii="Arial" w:hAnsi="Arial"/>
                <w:sz w:val="22"/>
              </w:rPr>
              <w:t xml:space="preserve">This aligns with economic inactivity trends with 26.7% of </w:t>
            </w:r>
            <w:proofErr w:type="gramStart"/>
            <w:r w:rsidR="00E470BB">
              <w:rPr>
                <w:rFonts w:ascii="Arial" w:hAnsi="Arial"/>
                <w:sz w:val="22"/>
              </w:rPr>
              <w:t>16-64 year olds</w:t>
            </w:r>
            <w:proofErr w:type="gramEnd"/>
            <w:r w:rsidR="00E470BB">
              <w:rPr>
                <w:rFonts w:ascii="Arial" w:hAnsi="Arial"/>
                <w:sz w:val="22"/>
              </w:rPr>
              <w:t xml:space="preserve"> compared to 22.9% nationally. </w:t>
            </w:r>
          </w:p>
          <w:p w14:paraId="5CD05ED5" w14:textId="001EE550" w:rsidR="000620E7" w:rsidRDefault="000620E7" w:rsidP="00096795">
            <w:pPr>
              <w:rPr>
                <w:rFonts w:ascii="Arial" w:hAnsi="Arial"/>
                <w:sz w:val="22"/>
              </w:rPr>
            </w:pPr>
          </w:p>
          <w:p w14:paraId="3C4FE9A2" w14:textId="6DA5C025" w:rsidR="000620E7" w:rsidRDefault="000620E7" w:rsidP="00096795">
            <w:pPr>
              <w:rPr>
                <w:rFonts w:ascii="Arial" w:hAnsi="Arial"/>
                <w:sz w:val="22"/>
              </w:rPr>
            </w:pPr>
            <w:r>
              <w:rPr>
                <w:rFonts w:ascii="Arial" w:hAnsi="Arial"/>
                <w:sz w:val="22"/>
              </w:rPr>
              <w:t>There is also a recognition of SIMD data highlighting that 3.6% of national data zones designated most deprived exist within East Ayrshire.</w:t>
            </w:r>
            <w:r w:rsidR="00D23BD8">
              <w:rPr>
                <w:rFonts w:ascii="Arial" w:hAnsi="Arial"/>
                <w:sz w:val="22"/>
              </w:rPr>
              <w:t xml:space="preserve"> (This data has all been sourced through the SDS Regional Assessment provided above)</w:t>
            </w:r>
          </w:p>
          <w:p w14:paraId="490AFF20" w14:textId="77777777" w:rsidR="00E8790F" w:rsidRDefault="00E8790F" w:rsidP="008F30BE"/>
        </w:tc>
      </w:tr>
    </w:tbl>
    <w:p w14:paraId="491B8132" w14:textId="77777777" w:rsidR="00E8790F" w:rsidRDefault="00E8790F"/>
    <w:p w14:paraId="680BD36A" w14:textId="2540693E" w:rsidR="00E8790F" w:rsidRPr="00E8790F" w:rsidRDefault="00E8790F" w:rsidP="00D23BD8">
      <w:pPr>
        <w:rPr>
          <w:rFonts w:ascii="Arial,Times New Roman" w:eastAsia="Arial,Times New Roman" w:hAnsi="Arial,Times New Roman" w:cs="Arial,Times New Roman"/>
          <w:b/>
          <w:bCs/>
          <w:sz w:val="24"/>
          <w:szCs w:val="24"/>
        </w:rPr>
      </w:pPr>
      <w:r>
        <w:br w:type="page"/>
      </w:r>
      <w:r w:rsidR="03461FE7" w:rsidRPr="03461FE7">
        <w:rPr>
          <w:rFonts w:eastAsia="Arial"/>
          <w:b/>
          <w:bCs/>
          <w:sz w:val="24"/>
          <w:szCs w:val="24"/>
        </w:rPr>
        <w:lastRenderedPageBreak/>
        <w:t>Assess the likely impact on different groups - (consider these questions to prompt answers)</w:t>
      </w:r>
    </w:p>
    <w:p w14:paraId="28BA85F7" w14:textId="77777777" w:rsidR="00E8790F" w:rsidRDefault="00E8790F" w:rsidP="00E8790F"/>
    <w:tbl>
      <w:tblPr>
        <w:tblStyle w:val="TableGrid"/>
        <w:tblW w:w="0" w:type="auto"/>
        <w:tblInd w:w="468" w:type="dxa"/>
        <w:shd w:val="clear" w:color="auto" w:fill="E6E6E6"/>
        <w:tblLook w:val="01E0" w:firstRow="1" w:lastRow="1" w:firstColumn="1" w:lastColumn="1" w:noHBand="0" w:noVBand="0"/>
      </w:tblPr>
      <w:tblGrid>
        <w:gridCol w:w="8548"/>
      </w:tblGrid>
      <w:tr w:rsidR="00E8790F" w14:paraId="124F665D" w14:textId="77777777" w:rsidTr="03461FE7">
        <w:trPr>
          <w:trHeight w:val="3889"/>
        </w:trPr>
        <w:tc>
          <w:tcPr>
            <w:tcW w:w="10295" w:type="dxa"/>
            <w:shd w:val="clear" w:color="auto" w:fill="E6E6E6"/>
          </w:tcPr>
          <w:p w14:paraId="16B22342" w14:textId="77777777" w:rsidR="00E8790F" w:rsidRDefault="00E8790F" w:rsidP="008F30BE">
            <w:pPr>
              <w:rPr>
                <w:rFonts w:ascii="Arial" w:hAnsi="Arial"/>
                <w:sz w:val="26"/>
                <w:szCs w:val="26"/>
              </w:rPr>
            </w:pPr>
          </w:p>
          <w:p w14:paraId="41827204" w14:textId="5634A039" w:rsidR="00E8790F" w:rsidRPr="00F45DE3" w:rsidRDefault="03461FE7" w:rsidP="008F30BE">
            <w:pPr>
              <w:pStyle w:val="ListParagraph"/>
              <w:numPr>
                <w:ilvl w:val="0"/>
                <w:numId w:val="6"/>
              </w:numPr>
              <w:rPr>
                <w:rFonts w:ascii="Arial" w:hAnsi="Arial"/>
                <w:sz w:val="26"/>
                <w:szCs w:val="26"/>
              </w:rPr>
            </w:pPr>
            <w:r w:rsidRPr="00F45DE3">
              <w:rPr>
                <w:rFonts w:ascii="Arial" w:eastAsia="Arial" w:hAnsi="Arial"/>
                <w:sz w:val="26"/>
                <w:szCs w:val="26"/>
              </w:rPr>
              <w:t xml:space="preserve">Does your analysis of the evidence indicate any possible adverse impact on a particular group (age, disability, gender reassignment, marriage &amp; civil partnership, pregnancy &amp; maternity, race, religion or belief, </w:t>
            </w:r>
            <w:proofErr w:type="gramStart"/>
            <w:r w:rsidRPr="00F45DE3">
              <w:rPr>
                <w:rFonts w:ascii="Arial" w:eastAsia="Arial" w:hAnsi="Arial"/>
                <w:sz w:val="26"/>
                <w:szCs w:val="26"/>
              </w:rPr>
              <w:t>sex</w:t>
            </w:r>
            <w:proofErr w:type="gramEnd"/>
            <w:r w:rsidRPr="00F45DE3">
              <w:rPr>
                <w:rFonts w:ascii="Arial" w:eastAsia="Arial" w:hAnsi="Arial"/>
                <w:sz w:val="26"/>
                <w:szCs w:val="26"/>
              </w:rPr>
              <w:t xml:space="preserve"> and sexual orientation) or does it breach human rights legislation</w:t>
            </w:r>
            <w:r w:rsidR="00F45DE3">
              <w:rPr>
                <w:rFonts w:ascii="Arial" w:eastAsia="Arial" w:hAnsi="Arial"/>
                <w:sz w:val="26"/>
                <w:szCs w:val="26"/>
              </w:rPr>
              <w:t xml:space="preserve">. </w:t>
            </w:r>
            <w:r w:rsidR="00F45DE3">
              <w:rPr>
                <w:rFonts w:ascii="Arial" w:hAnsi="Arial"/>
                <w:sz w:val="26"/>
                <w:szCs w:val="26"/>
              </w:rPr>
              <w:t xml:space="preserve">Mandatory human rights due diligence is required for some projects. Please see </w:t>
            </w:r>
            <w:hyperlink r:id="rId17" w:history="1">
              <w:r w:rsidR="0037224B" w:rsidRPr="0037224B">
                <w:rPr>
                  <w:rStyle w:val="Hyperlink"/>
                  <w:rFonts w:ascii="Arial" w:hAnsi="Arial"/>
                  <w:sz w:val="26"/>
                  <w:szCs w:val="26"/>
                </w:rPr>
                <w:t>guidance</w:t>
              </w:r>
            </w:hyperlink>
            <w:r w:rsidR="00F45DE3">
              <w:rPr>
                <w:rFonts w:ascii="Arial" w:hAnsi="Arial"/>
                <w:sz w:val="26"/>
                <w:szCs w:val="26"/>
              </w:rPr>
              <w:t>.</w:t>
            </w:r>
            <w:r w:rsidR="00E8790F" w:rsidRPr="00F45DE3">
              <w:rPr>
                <w:rFonts w:ascii="Arial" w:hAnsi="Arial"/>
                <w:sz w:val="26"/>
                <w:szCs w:val="26"/>
              </w:rPr>
              <w:t xml:space="preserve">        </w:t>
            </w:r>
            <w:r w:rsidR="00E8790F" w:rsidRPr="00F45DE3">
              <w:rPr>
                <w:rFonts w:ascii="Arial" w:hAnsi="Arial"/>
                <w:sz w:val="26"/>
                <w:szCs w:val="26"/>
              </w:rPr>
              <w:tab/>
            </w:r>
          </w:p>
          <w:p w14:paraId="445CE5D6" w14:textId="77777777" w:rsidR="00E8790F" w:rsidRPr="00227B98" w:rsidRDefault="03461FE7" w:rsidP="03461FE7">
            <w:pPr>
              <w:pStyle w:val="ListParagraph"/>
              <w:numPr>
                <w:ilvl w:val="0"/>
                <w:numId w:val="6"/>
              </w:numPr>
              <w:rPr>
                <w:rFonts w:ascii="Arial" w:eastAsia="Arial" w:hAnsi="Arial"/>
                <w:sz w:val="26"/>
                <w:szCs w:val="26"/>
              </w:rPr>
            </w:pPr>
            <w:r w:rsidRPr="03461FE7">
              <w:rPr>
                <w:rFonts w:ascii="Arial" w:eastAsia="Arial" w:hAnsi="Arial"/>
                <w:sz w:val="26"/>
                <w:szCs w:val="26"/>
              </w:rPr>
              <w:t>If it is adverse,</w:t>
            </w:r>
          </w:p>
          <w:p w14:paraId="3AEA092D" w14:textId="77777777" w:rsidR="00E8790F" w:rsidRDefault="03461FE7" w:rsidP="03461FE7">
            <w:pPr>
              <w:numPr>
                <w:ilvl w:val="0"/>
                <w:numId w:val="3"/>
              </w:numPr>
              <w:tabs>
                <w:tab w:val="clear" w:pos="720"/>
                <w:tab w:val="num" w:pos="900"/>
              </w:tabs>
              <w:ind w:left="900"/>
              <w:rPr>
                <w:rFonts w:ascii="Arial" w:eastAsia="Arial" w:hAnsi="Arial"/>
                <w:sz w:val="26"/>
                <w:szCs w:val="26"/>
              </w:rPr>
            </w:pPr>
            <w:r w:rsidRPr="03461FE7">
              <w:rPr>
                <w:rFonts w:ascii="Arial" w:eastAsia="Arial" w:hAnsi="Arial"/>
                <w:sz w:val="25"/>
                <w:szCs w:val="25"/>
              </w:rPr>
              <w:t>Does this amount to unlawful discrimination?  (</w:t>
            </w:r>
            <w:r w:rsidRPr="03461FE7">
              <w:rPr>
                <w:rFonts w:ascii="Arial" w:eastAsia="Arial" w:hAnsi="Arial"/>
                <w:sz w:val="26"/>
                <w:szCs w:val="26"/>
              </w:rPr>
              <w:t>See guidance)</w:t>
            </w:r>
          </w:p>
          <w:p w14:paraId="3F6ED34C" w14:textId="77777777" w:rsidR="00E8790F" w:rsidRPr="00637BF3" w:rsidRDefault="00E8790F" w:rsidP="008F30BE">
            <w:pPr>
              <w:ind w:left="540"/>
              <w:rPr>
                <w:rFonts w:ascii="Arial" w:hAnsi="Arial"/>
                <w:sz w:val="26"/>
                <w:szCs w:val="26"/>
              </w:rPr>
            </w:pPr>
          </w:p>
          <w:p w14:paraId="3C3CEBC3" w14:textId="082D67CB" w:rsidR="002C6356" w:rsidRPr="002C6356" w:rsidRDefault="00E8790F" w:rsidP="002C6356">
            <w:pPr>
              <w:pStyle w:val="ListParagraph"/>
              <w:numPr>
                <w:ilvl w:val="0"/>
                <w:numId w:val="6"/>
              </w:numPr>
              <w:tabs>
                <w:tab w:val="left" w:pos="604"/>
              </w:tabs>
              <w:rPr>
                <w:rFonts w:ascii="Arial" w:eastAsia="Arial" w:hAnsi="Arial"/>
                <w:sz w:val="26"/>
                <w:szCs w:val="26"/>
              </w:rPr>
            </w:pPr>
            <w:r w:rsidRPr="002C6356">
              <w:rPr>
                <w:rFonts w:ascii="Arial" w:eastAsia="Arial" w:hAnsi="Arial"/>
                <w:sz w:val="26"/>
                <w:szCs w:val="26"/>
              </w:rPr>
              <w:t xml:space="preserve">In what areas does it have an impact? </w:t>
            </w:r>
            <w:proofErr w:type="gramStart"/>
            <w:r w:rsidRPr="002C6356">
              <w:rPr>
                <w:rFonts w:ascii="Arial" w:eastAsia="Arial" w:hAnsi="Arial"/>
                <w:sz w:val="26"/>
                <w:szCs w:val="26"/>
              </w:rPr>
              <w:t>E.g.</w:t>
            </w:r>
            <w:proofErr w:type="gramEnd"/>
            <w:r w:rsidRPr="002C6356">
              <w:rPr>
                <w:rFonts w:ascii="Arial" w:eastAsia="Arial" w:hAnsi="Arial"/>
                <w:sz w:val="26"/>
                <w:szCs w:val="26"/>
              </w:rPr>
              <w:t xml:space="preserve"> access to information,</w:t>
            </w:r>
          </w:p>
          <w:p w14:paraId="19ACDD2F" w14:textId="5C07968B" w:rsidR="00E8790F" w:rsidRPr="002C6356" w:rsidRDefault="002C6356" w:rsidP="002C6356">
            <w:pPr>
              <w:tabs>
                <w:tab w:val="left" w:pos="604"/>
              </w:tabs>
              <w:ind w:left="72"/>
              <w:rPr>
                <w:rFonts w:ascii="Arial" w:eastAsia="Arial" w:hAnsi="Arial"/>
                <w:sz w:val="26"/>
                <w:szCs w:val="26"/>
              </w:rPr>
            </w:pPr>
            <w:r>
              <w:rPr>
                <w:rFonts w:ascii="Arial" w:eastAsia="Arial" w:hAnsi="Arial"/>
                <w:sz w:val="26"/>
                <w:szCs w:val="26"/>
              </w:rPr>
              <w:t xml:space="preserve">    </w:t>
            </w:r>
            <w:r w:rsidR="00E8790F" w:rsidRPr="002C6356">
              <w:rPr>
                <w:rFonts w:ascii="Arial" w:eastAsia="Arial" w:hAnsi="Arial"/>
                <w:sz w:val="26"/>
                <w:szCs w:val="26"/>
              </w:rPr>
              <w:t xml:space="preserve"> </w:t>
            </w:r>
            <w:r w:rsidRPr="002C6356">
              <w:rPr>
                <w:rFonts w:ascii="Arial" w:eastAsia="Arial" w:hAnsi="Arial"/>
                <w:sz w:val="26"/>
                <w:szCs w:val="26"/>
              </w:rPr>
              <w:t xml:space="preserve"> </w:t>
            </w:r>
            <w:r w:rsidR="00E8790F" w:rsidRPr="002C6356">
              <w:rPr>
                <w:rFonts w:ascii="Arial" w:eastAsia="Arial" w:hAnsi="Arial"/>
                <w:sz w:val="26"/>
                <w:szCs w:val="26"/>
              </w:rPr>
              <w:t>experience of services?</w:t>
            </w:r>
          </w:p>
          <w:p w14:paraId="17AE0DFF" w14:textId="77777777" w:rsidR="00E8790F" w:rsidRDefault="00E8790F" w:rsidP="008F30BE">
            <w:pPr>
              <w:tabs>
                <w:tab w:val="left" w:pos="604"/>
              </w:tabs>
              <w:ind w:left="604" w:hanging="540"/>
              <w:rPr>
                <w:rFonts w:ascii="Arial" w:hAnsi="Arial"/>
                <w:sz w:val="26"/>
                <w:szCs w:val="26"/>
              </w:rPr>
            </w:pPr>
          </w:p>
          <w:p w14:paraId="57E6262D" w14:textId="5EA15A93" w:rsidR="00E8790F" w:rsidRDefault="03461FE7" w:rsidP="03461FE7">
            <w:pPr>
              <w:tabs>
                <w:tab w:val="left" w:pos="604"/>
              </w:tabs>
              <w:ind w:left="604" w:hanging="540"/>
              <w:rPr>
                <w:rFonts w:ascii="Arial" w:eastAsia="Arial" w:hAnsi="Arial"/>
                <w:b/>
                <w:bCs/>
                <w:sz w:val="26"/>
                <w:szCs w:val="26"/>
              </w:rPr>
            </w:pPr>
            <w:r w:rsidRPr="03461FE7">
              <w:rPr>
                <w:rFonts w:ascii="Arial" w:eastAsia="Arial" w:hAnsi="Arial"/>
                <w:sz w:val="26"/>
                <w:szCs w:val="26"/>
              </w:rPr>
              <w:t>4.    Even if there is no evidence of adverse impact, is there an opportunity to</w:t>
            </w:r>
            <w:r w:rsidR="002C6356">
              <w:rPr>
                <w:rFonts w:ascii="Arial" w:eastAsia="Arial" w:hAnsi="Arial"/>
                <w:sz w:val="26"/>
                <w:szCs w:val="26"/>
              </w:rPr>
              <w:t xml:space="preserve"> </w:t>
            </w:r>
            <w:r w:rsidRPr="03461FE7">
              <w:rPr>
                <w:rFonts w:ascii="Arial" w:eastAsia="Arial" w:hAnsi="Arial"/>
                <w:sz w:val="26"/>
                <w:szCs w:val="26"/>
              </w:rPr>
              <w:t>actively promote equality or foster good relations between different groups</w:t>
            </w:r>
            <w:r w:rsidRPr="03461FE7">
              <w:rPr>
                <w:rFonts w:ascii="Arial" w:eastAsia="Arial" w:hAnsi="Arial"/>
                <w:b/>
                <w:bCs/>
                <w:sz w:val="26"/>
                <w:szCs w:val="26"/>
              </w:rPr>
              <w:t>?</w:t>
            </w:r>
          </w:p>
          <w:p w14:paraId="33537ACB" w14:textId="77777777" w:rsidR="00E8790F" w:rsidRDefault="00E8790F" w:rsidP="03461FE7">
            <w:pPr>
              <w:tabs>
                <w:tab w:val="left" w:pos="604"/>
              </w:tabs>
              <w:ind w:left="604" w:hanging="540"/>
              <w:rPr>
                <w:rFonts w:ascii="Arial" w:eastAsia="Arial" w:hAnsi="Arial"/>
                <w:b/>
                <w:bCs/>
                <w:sz w:val="26"/>
                <w:szCs w:val="26"/>
              </w:rPr>
            </w:pPr>
          </w:p>
          <w:p w14:paraId="249A8D8C" w14:textId="77777777" w:rsidR="00E8790F" w:rsidRPr="00A82C4E" w:rsidRDefault="03461FE7" w:rsidP="03461FE7">
            <w:pPr>
              <w:tabs>
                <w:tab w:val="left" w:pos="604"/>
              </w:tabs>
              <w:ind w:left="604" w:hanging="540"/>
              <w:rPr>
                <w:rFonts w:ascii="Arial" w:eastAsia="Arial" w:hAnsi="Arial"/>
                <w:sz w:val="24"/>
                <w:szCs w:val="24"/>
              </w:rPr>
            </w:pPr>
            <w:r w:rsidRPr="03461FE7">
              <w:rPr>
                <w:rFonts w:ascii="Arial" w:eastAsia="Arial" w:hAnsi="Arial"/>
                <w:sz w:val="26"/>
                <w:szCs w:val="26"/>
              </w:rPr>
              <w:t xml:space="preserve">5.    Is socio-economic disadvantage evident from any </w:t>
            </w:r>
            <w:proofErr w:type="gramStart"/>
            <w:r w:rsidRPr="03461FE7">
              <w:rPr>
                <w:rFonts w:ascii="Arial" w:eastAsia="Arial" w:hAnsi="Arial"/>
                <w:sz w:val="26"/>
                <w:szCs w:val="26"/>
              </w:rPr>
              <w:t>particular group</w:t>
            </w:r>
            <w:proofErr w:type="gramEnd"/>
            <w:r w:rsidRPr="03461FE7">
              <w:rPr>
                <w:rFonts w:ascii="Arial" w:eastAsia="Arial" w:hAnsi="Arial"/>
                <w:sz w:val="26"/>
                <w:szCs w:val="26"/>
              </w:rPr>
              <w:t xml:space="preserve"> or area?</w:t>
            </w:r>
          </w:p>
          <w:p w14:paraId="5834F87E" w14:textId="77777777" w:rsidR="00E8790F" w:rsidRDefault="00E8790F" w:rsidP="008F30BE"/>
          <w:p w14:paraId="032DE24D" w14:textId="77777777" w:rsidR="00E8790F" w:rsidRPr="00857089" w:rsidRDefault="00E8790F" w:rsidP="008F30BE">
            <w:pPr>
              <w:tabs>
                <w:tab w:val="left" w:pos="604"/>
              </w:tabs>
              <w:ind w:left="604" w:hanging="540"/>
              <w:rPr>
                <w:rFonts w:ascii="Arial" w:hAnsi="Arial"/>
                <w:b/>
                <w:sz w:val="26"/>
                <w:szCs w:val="26"/>
              </w:rPr>
            </w:pPr>
          </w:p>
        </w:tc>
      </w:tr>
    </w:tbl>
    <w:p w14:paraId="0B16AEB8" w14:textId="77777777" w:rsidR="00E8790F" w:rsidRPr="008F7D34" w:rsidRDefault="00E8790F" w:rsidP="00E8790F">
      <w:pPr>
        <w:rPr>
          <w:sz w:val="28"/>
          <w:szCs w:val="28"/>
        </w:rPr>
      </w:pPr>
    </w:p>
    <w:p w14:paraId="0039846A" w14:textId="77777777" w:rsidR="00E8790F" w:rsidRDefault="00E8790F" w:rsidP="00E8790F"/>
    <w:p w14:paraId="3999997F" w14:textId="77777777" w:rsidR="00E8790F" w:rsidRDefault="00E8790F" w:rsidP="00E8790F"/>
    <w:tbl>
      <w:tblPr>
        <w:tblStyle w:val="TableGrid"/>
        <w:tblW w:w="0" w:type="auto"/>
        <w:tblInd w:w="468" w:type="dxa"/>
        <w:tblLook w:val="01E0" w:firstRow="1" w:lastRow="1" w:firstColumn="1" w:lastColumn="1" w:noHBand="0" w:noVBand="0"/>
      </w:tblPr>
      <w:tblGrid>
        <w:gridCol w:w="8548"/>
      </w:tblGrid>
      <w:tr w:rsidR="00E8790F" w14:paraId="340BB99E" w14:textId="77777777" w:rsidTr="008F30BE">
        <w:tc>
          <w:tcPr>
            <w:tcW w:w="15565" w:type="dxa"/>
          </w:tcPr>
          <w:p w14:paraId="54A25F73" w14:textId="77777777" w:rsidR="00E8790F" w:rsidRDefault="00E8790F" w:rsidP="008F30BE">
            <w:pPr>
              <w:rPr>
                <w:rFonts w:ascii="Arial" w:hAnsi="Arial"/>
                <w:sz w:val="26"/>
                <w:szCs w:val="26"/>
              </w:rPr>
            </w:pPr>
          </w:p>
          <w:p w14:paraId="4936E9FF" w14:textId="35A415D6" w:rsidR="009365AB" w:rsidRDefault="009301B8" w:rsidP="008F30BE">
            <w:pPr>
              <w:rPr>
                <w:rFonts w:ascii="Arial" w:hAnsi="Arial"/>
                <w:sz w:val="22"/>
              </w:rPr>
            </w:pPr>
            <w:r>
              <w:rPr>
                <w:rFonts w:ascii="Arial" w:hAnsi="Arial"/>
                <w:sz w:val="22"/>
              </w:rPr>
              <w:t xml:space="preserve">There is no </w:t>
            </w:r>
            <w:r w:rsidR="002777D8">
              <w:rPr>
                <w:rFonts w:ascii="Arial" w:hAnsi="Arial"/>
                <w:sz w:val="22"/>
              </w:rPr>
              <w:t xml:space="preserve">identified </w:t>
            </w:r>
            <w:r>
              <w:rPr>
                <w:rFonts w:ascii="Arial" w:hAnsi="Arial"/>
                <w:sz w:val="22"/>
              </w:rPr>
              <w:t>adverse</w:t>
            </w:r>
            <w:r w:rsidR="009B311C">
              <w:rPr>
                <w:rFonts w:ascii="Arial" w:hAnsi="Arial"/>
                <w:sz w:val="22"/>
              </w:rPr>
              <w:t xml:space="preserve"> equality</w:t>
            </w:r>
            <w:r>
              <w:rPr>
                <w:rFonts w:ascii="Arial" w:hAnsi="Arial"/>
                <w:sz w:val="22"/>
              </w:rPr>
              <w:t xml:space="preserve"> impact on any </w:t>
            </w:r>
            <w:r w:rsidR="002F3C65">
              <w:rPr>
                <w:rFonts w:ascii="Arial" w:hAnsi="Arial"/>
                <w:sz w:val="22"/>
              </w:rPr>
              <w:t>protected groups</w:t>
            </w:r>
            <w:r w:rsidR="00246089">
              <w:rPr>
                <w:rFonts w:ascii="Arial" w:hAnsi="Arial"/>
                <w:sz w:val="22"/>
              </w:rPr>
              <w:t xml:space="preserve"> from</w:t>
            </w:r>
            <w:r w:rsidR="009365AB">
              <w:rPr>
                <w:rFonts w:ascii="Arial" w:hAnsi="Arial"/>
                <w:sz w:val="22"/>
              </w:rPr>
              <w:t xml:space="preserve"> the overall H</w:t>
            </w:r>
            <w:r w:rsidR="00BA12B3">
              <w:rPr>
                <w:rFonts w:ascii="Arial" w:hAnsi="Arial"/>
                <w:sz w:val="22"/>
              </w:rPr>
              <w:t>ALO</w:t>
            </w:r>
            <w:r w:rsidR="009365AB">
              <w:rPr>
                <w:rFonts w:ascii="Arial" w:hAnsi="Arial"/>
                <w:sz w:val="22"/>
              </w:rPr>
              <w:t xml:space="preserve"> project.</w:t>
            </w:r>
          </w:p>
          <w:p w14:paraId="67D3AE94" w14:textId="77777777" w:rsidR="009365AB" w:rsidRDefault="009365AB" w:rsidP="008F30BE">
            <w:pPr>
              <w:rPr>
                <w:rFonts w:ascii="Arial" w:hAnsi="Arial"/>
                <w:sz w:val="22"/>
              </w:rPr>
            </w:pPr>
          </w:p>
          <w:p w14:paraId="74349D7C" w14:textId="1EED023F" w:rsidR="00E8790F" w:rsidRPr="000620E7" w:rsidRDefault="009B311C" w:rsidP="008F30BE">
            <w:pPr>
              <w:rPr>
                <w:rFonts w:ascii="Arial" w:hAnsi="Arial"/>
                <w:sz w:val="22"/>
              </w:rPr>
            </w:pPr>
            <w:r>
              <w:rPr>
                <w:rFonts w:ascii="Arial" w:hAnsi="Arial"/>
                <w:sz w:val="22"/>
              </w:rPr>
              <w:t>In terms of socio-economic disadvantage, a</w:t>
            </w:r>
            <w:r w:rsidR="000620E7" w:rsidRPr="000620E7">
              <w:rPr>
                <w:rFonts w:ascii="Arial" w:hAnsi="Arial"/>
                <w:sz w:val="22"/>
              </w:rPr>
              <w:t>s referenced in section 2, there are two primary disadvantaged groups which have been identified in the form of young individuals and those who are long term unemployed, often related to health challenges</w:t>
            </w:r>
            <w:r w:rsidR="003B7EE0">
              <w:rPr>
                <w:rFonts w:ascii="Arial" w:hAnsi="Arial"/>
                <w:sz w:val="22"/>
              </w:rPr>
              <w:t>/disabilities</w:t>
            </w:r>
            <w:r w:rsidR="000620E7" w:rsidRPr="000620E7">
              <w:rPr>
                <w:rFonts w:ascii="Arial" w:hAnsi="Arial"/>
                <w:sz w:val="22"/>
              </w:rPr>
              <w:t>. The H</w:t>
            </w:r>
            <w:r w:rsidR="00EC7360">
              <w:rPr>
                <w:rFonts w:ascii="Arial" w:hAnsi="Arial"/>
                <w:sz w:val="22"/>
              </w:rPr>
              <w:t>ALO</w:t>
            </w:r>
            <w:r w:rsidR="000620E7" w:rsidRPr="000620E7">
              <w:rPr>
                <w:rFonts w:ascii="Arial" w:hAnsi="Arial"/>
                <w:sz w:val="22"/>
              </w:rPr>
              <w:t xml:space="preserve"> project has specifically identified a number of opportunities through its delivery partners to positively impact on these issues and address the socio-economic disadvantage apparent in the area</w:t>
            </w:r>
            <w:r w:rsidR="00D66F76">
              <w:rPr>
                <w:rFonts w:ascii="Arial" w:hAnsi="Arial"/>
                <w:sz w:val="22"/>
              </w:rPr>
              <w:t xml:space="preserve"> e.g. </w:t>
            </w:r>
            <w:r w:rsidR="006402D6">
              <w:rPr>
                <w:rFonts w:ascii="Arial" w:hAnsi="Arial"/>
                <w:sz w:val="22"/>
              </w:rPr>
              <w:t xml:space="preserve">working with Barclays to launch </w:t>
            </w:r>
            <w:hyperlink r:id="rId18" w:history="1">
              <w:r w:rsidR="00C25BDC" w:rsidRPr="005B5F21">
                <w:rPr>
                  <w:rStyle w:val="Hyperlink"/>
                  <w:rFonts w:ascii="Arial" w:eastAsiaTheme="minorHAnsi" w:hAnsi="Arial"/>
                  <w:sz w:val="22"/>
                  <w:lang w:eastAsia="en-US"/>
                </w:rPr>
                <w:t>Eagle Lab</w:t>
              </w:r>
            </w:hyperlink>
            <w:r w:rsidR="00C25BDC">
              <w:rPr>
                <w:rFonts w:ascii="Arial" w:hAnsi="Arial"/>
                <w:sz w:val="22"/>
              </w:rPr>
              <w:t xml:space="preserve"> which works to support local businesses and entrepreneurs</w:t>
            </w:r>
            <w:r w:rsidR="00F01B7E">
              <w:rPr>
                <w:rFonts w:ascii="Arial" w:hAnsi="Arial"/>
                <w:sz w:val="22"/>
              </w:rPr>
              <w:t xml:space="preserve">, key tenant </w:t>
            </w:r>
            <w:hyperlink r:id="rId19" w:history="1">
              <w:r w:rsidR="00F01B7E" w:rsidRPr="001C31DA">
                <w:rPr>
                  <w:rStyle w:val="Hyperlink"/>
                  <w:rFonts w:ascii="Arial" w:eastAsiaTheme="minorHAnsi" w:hAnsi="Arial"/>
                  <w:sz w:val="22"/>
                  <w:lang w:eastAsia="en-US"/>
                </w:rPr>
                <w:t>PRA Group</w:t>
              </w:r>
            </w:hyperlink>
            <w:r w:rsidR="00F01B7E">
              <w:rPr>
                <w:rFonts w:ascii="Arial" w:hAnsi="Arial"/>
                <w:sz w:val="22"/>
              </w:rPr>
              <w:t xml:space="preserve"> investing </w:t>
            </w:r>
            <w:r w:rsidR="001C31DA">
              <w:rPr>
                <w:rFonts w:ascii="Arial" w:hAnsi="Arial"/>
                <w:sz w:val="22"/>
              </w:rPr>
              <w:t>in Ayrshire College technology students</w:t>
            </w:r>
            <w:r w:rsidR="005B5F21">
              <w:rPr>
                <w:rFonts w:ascii="Arial" w:hAnsi="Arial"/>
                <w:sz w:val="22"/>
              </w:rPr>
              <w:t>.</w:t>
            </w:r>
            <w:r w:rsidR="000620E7" w:rsidRPr="000620E7">
              <w:rPr>
                <w:rFonts w:ascii="Arial" w:hAnsi="Arial"/>
                <w:sz w:val="22"/>
              </w:rPr>
              <w:t xml:space="preserve"> We have already started to see positive trends in terms of impact</w:t>
            </w:r>
            <w:r w:rsidR="000620E7">
              <w:rPr>
                <w:rFonts w:ascii="Arial" w:hAnsi="Arial"/>
                <w:sz w:val="22"/>
              </w:rPr>
              <w:t xml:space="preserve"> with projects run with East Ayrshire Council</w:t>
            </w:r>
            <w:r w:rsidR="001345E6">
              <w:rPr>
                <w:rFonts w:ascii="Arial" w:hAnsi="Arial"/>
                <w:sz w:val="22"/>
              </w:rPr>
              <w:t xml:space="preserve"> generating results. </w:t>
            </w:r>
          </w:p>
          <w:p w14:paraId="218A8EAB" w14:textId="77777777" w:rsidR="00E8790F" w:rsidRDefault="00E8790F" w:rsidP="008F30BE">
            <w:pPr>
              <w:rPr>
                <w:rFonts w:ascii="Arial" w:hAnsi="Arial"/>
                <w:sz w:val="26"/>
                <w:szCs w:val="26"/>
              </w:rPr>
            </w:pPr>
          </w:p>
          <w:p w14:paraId="50C89466" w14:textId="77777777" w:rsidR="00E8790F" w:rsidRDefault="00E8790F" w:rsidP="008F30BE">
            <w:pPr>
              <w:rPr>
                <w:rFonts w:ascii="Arial" w:hAnsi="Arial"/>
                <w:sz w:val="26"/>
                <w:szCs w:val="26"/>
              </w:rPr>
            </w:pPr>
          </w:p>
          <w:p w14:paraId="39F1F116" w14:textId="77777777" w:rsidR="00E8790F" w:rsidRDefault="00E8790F" w:rsidP="008F30BE">
            <w:pPr>
              <w:rPr>
                <w:rFonts w:ascii="Arial" w:hAnsi="Arial"/>
                <w:sz w:val="26"/>
                <w:szCs w:val="26"/>
              </w:rPr>
            </w:pPr>
          </w:p>
          <w:p w14:paraId="11BA9F47" w14:textId="77777777" w:rsidR="00E8790F" w:rsidRDefault="00E8790F" w:rsidP="008F30BE">
            <w:pPr>
              <w:rPr>
                <w:rFonts w:ascii="Arial" w:hAnsi="Arial"/>
                <w:sz w:val="26"/>
                <w:szCs w:val="26"/>
              </w:rPr>
            </w:pPr>
          </w:p>
          <w:p w14:paraId="3F7D28CE" w14:textId="77777777" w:rsidR="00E8790F" w:rsidRDefault="00E8790F" w:rsidP="008F30BE">
            <w:pPr>
              <w:rPr>
                <w:rFonts w:ascii="Arial" w:hAnsi="Arial"/>
                <w:sz w:val="26"/>
                <w:szCs w:val="26"/>
              </w:rPr>
            </w:pPr>
          </w:p>
          <w:p w14:paraId="3F9341A6" w14:textId="77777777" w:rsidR="00E8790F" w:rsidRDefault="00E8790F" w:rsidP="008F30BE">
            <w:pPr>
              <w:rPr>
                <w:rFonts w:ascii="Arial" w:hAnsi="Arial"/>
                <w:sz w:val="26"/>
                <w:szCs w:val="26"/>
              </w:rPr>
            </w:pPr>
          </w:p>
          <w:p w14:paraId="0F4A5CD7" w14:textId="77777777" w:rsidR="00E8790F" w:rsidRDefault="00E8790F" w:rsidP="008F30BE">
            <w:pPr>
              <w:rPr>
                <w:rFonts w:ascii="Arial" w:hAnsi="Arial"/>
                <w:sz w:val="26"/>
                <w:szCs w:val="26"/>
              </w:rPr>
            </w:pPr>
          </w:p>
          <w:p w14:paraId="32D86E49" w14:textId="77777777" w:rsidR="00E8790F" w:rsidRDefault="00E8790F" w:rsidP="008F30BE"/>
        </w:tc>
      </w:tr>
    </w:tbl>
    <w:p w14:paraId="40DCA6BC" w14:textId="77777777" w:rsidR="00E8790F" w:rsidRPr="00E97E20" w:rsidRDefault="00E8790F" w:rsidP="00E8790F">
      <w:pPr>
        <w:rPr>
          <w:sz w:val="23"/>
          <w:szCs w:val="23"/>
        </w:rPr>
      </w:pPr>
    </w:p>
    <w:p w14:paraId="6BF546F2" w14:textId="77777777" w:rsidR="00E8790F" w:rsidRDefault="00E8790F" w:rsidP="00E8790F">
      <w:r>
        <w:br w:type="page"/>
      </w:r>
    </w:p>
    <w:p w14:paraId="3BAFAB26" w14:textId="77777777" w:rsidR="00E8790F" w:rsidRPr="00E8790F" w:rsidRDefault="03461FE7" w:rsidP="03461FE7">
      <w:pPr>
        <w:pStyle w:val="Heading2"/>
        <w:keepLines w:val="0"/>
        <w:numPr>
          <w:ilvl w:val="0"/>
          <w:numId w:val="1"/>
        </w:numPr>
        <w:spacing w:before="0"/>
        <w:rPr>
          <w:rFonts w:ascii="Arial,Times New Roman" w:eastAsia="Arial,Times New Roman" w:hAnsi="Arial,Times New Roman" w:cs="Arial,Times New Roman"/>
          <w:b/>
          <w:bCs/>
          <w:color w:val="auto"/>
          <w:sz w:val="24"/>
          <w:szCs w:val="24"/>
        </w:rPr>
      </w:pPr>
      <w:r w:rsidRPr="03461FE7">
        <w:rPr>
          <w:rFonts w:ascii="Arial" w:eastAsia="Arial" w:hAnsi="Arial" w:cs="Arial"/>
          <w:b/>
          <w:bCs/>
          <w:color w:val="auto"/>
          <w:sz w:val="24"/>
          <w:szCs w:val="24"/>
        </w:rPr>
        <w:lastRenderedPageBreak/>
        <w:t>Consider alternatives - (use these questions to prompt answers)</w:t>
      </w:r>
    </w:p>
    <w:p w14:paraId="5D45A6BF" w14:textId="77777777" w:rsidR="00E8790F" w:rsidRDefault="00E8790F" w:rsidP="00E8790F"/>
    <w:tbl>
      <w:tblPr>
        <w:tblStyle w:val="TableGrid"/>
        <w:tblW w:w="0" w:type="auto"/>
        <w:tblInd w:w="468" w:type="dxa"/>
        <w:shd w:val="clear" w:color="auto" w:fill="E6E6E6"/>
        <w:tblLook w:val="01E0" w:firstRow="1" w:lastRow="1" w:firstColumn="1" w:lastColumn="1" w:noHBand="0" w:noVBand="0"/>
      </w:tblPr>
      <w:tblGrid>
        <w:gridCol w:w="8548"/>
      </w:tblGrid>
      <w:tr w:rsidR="00E8790F" w14:paraId="0E9D1E64" w14:textId="77777777" w:rsidTr="03461FE7">
        <w:tc>
          <w:tcPr>
            <w:tcW w:w="15565" w:type="dxa"/>
            <w:shd w:val="clear" w:color="auto" w:fill="E6E6E6"/>
          </w:tcPr>
          <w:p w14:paraId="541AD456" w14:textId="77777777" w:rsidR="00E8790F" w:rsidRPr="00637BF3" w:rsidRDefault="00E8790F" w:rsidP="03461FE7">
            <w:pPr>
              <w:ind w:left="540" w:hanging="540"/>
              <w:rPr>
                <w:rFonts w:ascii="Arial" w:eastAsia="Arial" w:hAnsi="Arial"/>
                <w:sz w:val="26"/>
                <w:szCs w:val="26"/>
              </w:rPr>
            </w:pPr>
            <w:r w:rsidRPr="03461FE7">
              <w:rPr>
                <w:rFonts w:ascii="Arial" w:eastAsia="Arial" w:hAnsi="Arial"/>
                <w:sz w:val="26"/>
                <w:szCs w:val="26"/>
              </w:rPr>
              <w:t>1.</w:t>
            </w:r>
            <w:r w:rsidRPr="00637BF3">
              <w:rPr>
                <w:rFonts w:ascii="Arial" w:hAnsi="Arial"/>
                <w:sz w:val="26"/>
                <w:szCs w:val="26"/>
              </w:rPr>
              <w:tab/>
            </w:r>
            <w:r w:rsidRPr="03461FE7">
              <w:rPr>
                <w:rFonts w:ascii="Arial" w:eastAsia="Arial" w:hAnsi="Arial"/>
                <w:sz w:val="26"/>
                <w:szCs w:val="26"/>
              </w:rPr>
              <w:t>How can you change your proposal in a way that is proportionate, and will</w:t>
            </w:r>
            <w:r w:rsidRPr="00637BF3">
              <w:rPr>
                <w:rFonts w:ascii="Arial" w:hAnsi="Arial"/>
                <w:sz w:val="26"/>
                <w:szCs w:val="26"/>
              </w:rPr>
              <w:br/>
            </w:r>
          </w:p>
          <w:p w14:paraId="2450D71D" w14:textId="77777777" w:rsidR="00E8790F" w:rsidRPr="00637BF3" w:rsidRDefault="03461FE7" w:rsidP="03461FE7">
            <w:pPr>
              <w:numPr>
                <w:ilvl w:val="0"/>
                <w:numId w:val="5"/>
              </w:numPr>
              <w:rPr>
                <w:rFonts w:ascii="Arial" w:eastAsia="Arial" w:hAnsi="Arial"/>
                <w:sz w:val="26"/>
                <w:szCs w:val="26"/>
              </w:rPr>
            </w:pPr>
            <w:r w:rsidRPr="03461FE7">
              <w:rPr>
                <w:rFonts w:ascii="Arial" w:eastAsia="Arial" w:hAnsi="Arial"/>
                <w:sz w:val="26"/>
                <w:szCs w:val="26"/>
              </w:rPr>
              <w:t>Remove unlawful discrimination or comply with human rights?</w:t>
            </w:r>
          </w:p>
          <w:p w14:paraId="4C592E47" w14:textId="77777777" w:rsidR="00E8790F" w:rsidRPr="00637BF3" w:rsidRDefault="03461FE7" w:rsidP="03461FE7">
            <w:pPr>
              <w:numPr>
                <w:ilvl w:val="0"/>
                <w:numId w:val="5"/>
              </w:numPr>
              <w:rPr>
                <w:rFonts w:ascii="Arial" w:eastAsia="Arial" w:hAnsi="Arial"/>
                <w:sz w:val="26"/>
                <w:szCs w:val="26"/>
              </w:rPr>
            </w:pPr>
            <w:r w:rsidRPr="03461FE7">
              <w:rPr>
                <w:rFonts w:ascii="Arial" w:eastAsia="Arial" w:hAnsi="Arial"/>
                <w:sz w:val="26"/>
                <w:szCs w:val="26"/>
              </w:rPr>
              <w:t>Reduce any adverse impact?</w:t>
            </w:r>
          </w:p>
          <w:p w14:paraId="14514338" w14:textId="77777777" w:rsidR="00E8790F" w:rsidRPr="00637BF3" w:rsidRDefault="03461FE7" w:rsidP="03461FE7">
            <w:pPr>
              <w:numPr>
                <w:ilvl w:val="0"/>
                <w:numId w:val="5"/>
              </w:numPr>
              <w:rPr>
                <w:rFonts w:ascii="Arial" w:eastAsia="Arial" w:hAnsi="Arial"/>
                <w:sz w:val="26"/>
                <w:szCs w:val="26"/>
              </w:rPr>
            </w:pPr>
            <w:r w:rsidRPr="03461FE7">
              <w:rPr>
                <w:rFonts w:ascii="Arial" w:eastAsia="Arial" w:hAnsi="Arial"/>
                <w:sz w:val="26"/>
                <w:szCs w:val="26"/>
              </w:rPr>
              <w:t>Advance/promote equality?</w:t>
            </w:r>
          </w:p>
          <w:p w14:paraId="0C8C84A1" w14:textId="77777777" w:rsidR="00E8790F" w:rsidRDefault="03461FE7" w:rsidP="03461FE7">
            <w:pPr>
              <w:numPr>
                <w:ilvl w:val="0"/>
                <w:numId w:val="5"/>
              </w:numPr>
              <w:rPr>
                <w:rFonts w:ascii="Arial" w:eastAsia="Arial" w:hAnsi="Arial"/>
                <w:sz w:val="26"/>
                <w:szCs w:val="26"/>
              </w:rPr>
            </w:pPr>
            <w:r w:rsidRPr="03461FE7">
              <w:rPr>
                <w:rFonts w:ascii="Arial" w:eastAsia="Arial" w:hAnsi="Arial"/>
                <w:sz w:val="26"/>
                <w:szCs w:val="26"/>
              </w:rPr>
              <w:t>Foster good relations between different groups?</w:t>
            </w:r>
          </w:p>
          <w:p w14:paraId="51D5E5FD" w14:textId="77777777" w:rsidR="002C6356" w:rsidRPr="00D045CA" w:rsidRDefault="03461FE7" w:rsidP="002C6356">
            <w:pPr>
              <w:pStyle w:val="ListParagraph"/>
              <w:numPr>
                <w:ilvl w:val="0"/>
                <w:numId w:val="5"/>
              </w:numPr>
              <w:rPr>
                <w:rFonts w:ascii="Arial" w:eastAsia="Arial" w:hAnsi="Arial"/>
                <w:sz w:val="26"/>
                <w:szCs w:val="26"/>
              </w:rPr>
            </w:pPr>
            <w:r w:rsidRPr="00D045CA">
              <w:rPr>
                <w:rFonts w:ascii="Arial" w:eastAsia="Arial" w:hAnsi="Arial"/>
                <w:sz w:val="26"/>
                <w:szCs w:val="26"/>
              </w:rPr>
              <w:t>Help us achieve our published equality outcomes (See guidance)?</w:t>
            </w:r>
          </w:p>
          <w:p w14:paraId="00A0F7F2" w14:textId="4341E408" w:rsidR="00E8790F" w:rsidRPr="00D045CA" w:rsidRDefault="03461FE7" w:rsidP="002C6356">
            <w:pPr>
              <w:pStyle w:val="ListParagraph"/>
              <w:numPr>
                <w:ilvl w:val="0"/>
                <w:numId w:val="5"/>
              </w:numPr>
              <w:rPr>
                <w:rFonts w:ascii="Arial" w:eastAsia="Arial" w:hAnsi="Arial"/>
                <w:sz w:val="26"/>
                <w:szCs w:val="26"/>
              </w:rPr>
            </w:pPr>
            <w:r w:rsidRPr="00D045CA">
              <w:rPr>
                <w:rFonts w:ascii="Arial" w:eastAsia="Arial" w:hAnsi="Arial"/>
                <w:sz w:val="26"/>
                <w:szCs w:val="26"/>
              </w:rPr>
              <w:t>Support the reduction in socio-economic disadvantage by groups or areas.</w:t>
            </w:r>
          </w:p>
          <w:p w14:paraId="3A54A0B5" w14:textId="77777777" w:rsidR="00E8790F" w:rsidRDefault="00E8790F" w:rsidP="008F30BE">
            <w:pPr>
              <w:tabs>
                <w:tab w:val="left" w:pos="604"/>
              </w:tabs>
              <w:ind w:left="604" w:hanging="540"/>
              <w:rPr>
                <w:rFonts w:ascii="Arial" w:hAnsi="Arial"/>
                <w:sz w:val="26"/>
                <w:szCs w:val="26"/>
              </w:rPr>
            </w:pPr>
          </w:p>
          <w:p w14:paraId="5BA61685" w14:textId="77777777" w:rsidR="00E8790F" w:rsidRDefault="00E8790F" w:rsidP="03461FE7">
            <w:pPr>
              <w:tabs>
                <w:tab w:val="left" w:pos="604"/>
              </w:tabs>
              <w:ind w:left="604" w:hanging="540"/>
              <w:rPr>
                <w:rFonts w:ascii="Arial" w:eastAsia="Arial" w:hAnsi="Arial"/>
                <w:sz w:val="26"/>
                <w:szCs w:val="26"/>
              </w:rPr>
            </w:pPr>
            <w:r w:rsidRPr="03461FE7">
              <w:rPr>
                <w:rFonts w:ascii="Arial" w:eastAsia="Arial" w:hAnsi="Arial"/>
                <w:sz w:val="26"/>
                <w:szCs w:val="26"/>
              </w:rPr>
              <w:t>3.</w:t>
            </w:r>
            <w:r w:rsidRPr="00637BF3">
              <w:rPr>
                <w:rFonts w:ascii="Arial" w:hAnsi="Arial"/>
                <w:sz w:val="26"/>
                <w:szCs w:val="26"/>
              </w:rPr>
              <w:tab/>
            </w:r>
            <w:r w:rsidRPr="03461FE7">
              <w:rPr>
                <w:rFonts w:ascii="Arial" w:eastAsia="Arial" w:hAnsi="Arial"/>
                <w:sz w:val="26"/>
                <w:szCs w:val="26"/>
              </w:rPr>
              <w:t>Can the aims be met in some other way? What can you do now/later?</w:t>
            </w:r>
          </w:p>
          <w:p w14:paraId="0DBADEA9" w14:textId="77777777" w:rsidR="00E8790F" w:rsidRDefault="00E8790F" w:rsidP="008F30BE">
            <w:pPr>
              <w:tabs>
                <w:tab w:val="left" w:pos="604"/>
              </w:tabs>
              <w:ind w:left="604" w:hanging="540"/>
              <w:rPr>
                <w:rFonts w:ascii="Arial" w:hAnsi="Arial"/>
                <w:sz w:val="26"/>
                <w:szCs w:val="26"/>
              </w:rPr>
            </w:pPr>
          </w:p>
          <w:p w14:paraId="54FCB3EA" w14:textId="77777777" w:rsidR="00E8790F" w:rsidRPr="00702A77" w:rsidRDefault="03461FE7" w:rsidP="03461FE7">
            <w:pPr>
              <w:tabs>
                <w:tab w:val="left" w:pos="604"/>
              </w:tabs>
              <w:ind w:left="604" w:hanging="540"/>
              <w:rPr>
                <w:rFonts w:ascii="Arial" w:eastAsia="Arial" w:hAnsi="Arial"/>
                <w:color w:val="000000" w:themeColor="text1"/>
                <w:sz w:val="26"/>
                <w:szCs w:val="26"/>
              </w:rPr>
            </w:pPr>
            <w:r w:rsidRPr="03461FE7">
              <w:rPr>
                <w:rFonts w:ascii="Arial" w:eastAsia="Arial" w:hAnsi="Arial"/>
                <w:sz w:val="26"/>
                <w:szCs w:val="26"/>
              </w:rPr>
              <w:t>4</w:t>
            </w:r>
            <w:r w:rsidRPr="03461FE7">
              <w:rPr>
                <w:rFonts w:ascii="Arial" w:eastAsia="Arial" w:hAnsi="Arial"/>
                <w:color w:val="000000" w:themeColor="text1"/>
                <w:sz w:val="26"/>
                <w:szCs w:val="26"/>
              </w:rPr>
              <w:t xml:space="preserve">.    If the project involves procuring a service or product is there any scope to encourage suppliers to have a greater focus on equality for example signing up to the Business Pledge? Are there any positive action activities you could consider which might address disadvantage experienced by protected groups/areas, like targeting women owned businesses, applying reserved contracts or Community Benefit Clauses? Are there any other project specific actions you could state to help with our equality duties </w:t>
            </w:r>
            <w:proofErr w:type="gramStart"/>
            <w:r w:rsidRPr="03461FE7">
              <w:rPr>
                <w:rFonts w:ascii="Arial" w:eastAsia="Arial" w:hAnsi="Arial"/>
                <w:color w:val="000000" w:themeColor="text1"/>
                <w:sz w:val="26"/>
                <w:szCs w:val="26"/>
              </w:rPr>
              <w:t>e.g.</w:t>
            </w:r>
            <w:proofErr w:type="gramEnd"/>
            <w:r w:rsidRPr="03461FE7">
              <w:rPr>
                <w:rFonts w:ascii="Arial" w:eastAsia="Arial" w:hAnsi="Arial"/>
                <w:color w:val="000000" w:themeColor="text1"/>
                <w:sz w:val="26"/>
                <w:szCs w:val="26"/>
              </w:rPr>
              <w:t xml:space="preserve"> monitoring of uptake of the service to identify under-representation or encouraging certain groups to participate in the project (see guidance)?</w:t>
            </w:r>
            <w:r w:rsidR="00E8790F">
              <w:br/>
            </w:r>
          </w:p>
          <w:p w14:paraId="7D8EEC86" w14:textId="77777777" w:rsidR="00E8790F" w:rsidRDefault="00E8790F" w:rsidP="03461FE7">
            <w:pPr>
              <w:tabs>
                <w:tab w:val="left" w:pos="604"/>
              </w:tabs>
              <w:ind w:left="604" w:hanging="540"/>
              <w:rPr>
                <w:rFonts w:ascii="Arial" w:eastAsia="Arial" w:hAnsi="Arial"/>
                <w:sz w:val="26"/>
                <w:szCs w:val="26"/>
              </w:rPr>
            </w:pPr>
            <w:r w:rsidRPr="03461FE7">
              <w:rPr>
                <w:rFonts w:ascii="Arial" w:eastAsia="Arial" w:hAnsi="Arial"/>
                <w:sz w:val="26"/>
                <w:szCs w:val="26"/>
              </w:rPr>
              <w:t>5.</w:t>
            </w:r>
            <w:r w:rsidRPr="00637BF3">
              <w:rPr>
                <w:rFonts w:ascii="Arial" w:hAnsi="Arial"/>
                <w:sz w:val="26"/>
                <w:szCs w:val="26"/>
              </w:rPr>
              <w:tab/>
            </w:r>
            <w:r w:rsidRPr="03461FE7">
              <w:rPr>
                <w:rFonts w:ascii="Arial" w:eastAsia="Arial" w:hAnsi="Arial"/>
                <w:sz w:val="26"/>
                <w:szCs w:val="26"/>
              </w:rPr>
              <w:t>What are you recommending?</w:t>
            </w:r>
          </w:p>
          <w:p w14:paraId="6F14CCAF" w14:textId="77777777" w:rsidR="00E8790F" w:rsidRDefault="00E8790F" w:rsidP="008F30BE">
            <w:pPr>
              <w:tabs>
                <w:tab w:val="left" w:pos="604"/>
              </w:tabs>
              <w:ind w:left="604" w:hanging="540"/>
              <w:rPr>
                <w:rFonts w:ascii="Arial" w:hAnsi="Arial"/>
                <w:sz w:val="26"/>
                <w:szCs w:val="26"/>
              </w:rPr>
            </w:pPr>
          </w:p>
          <w:p w14:paraId="0BFD4718" w14:textId="77777777" w:rsidR="00E8790F" w:rsidRPr="00715817" w:rsidRDefault="00E8790F" w:rsidP="008F30BE">
            <w:pPr>
              <w:tabs>
                <w:tab w:val="left" w:pos="604"/>
              </w:tabs>
              <w:ind w:left="604" w:hanging="540"/>
              <w:rPr>
                <w:rFonts w:ascii="Arial" w:hAnsi="Arial"/>
                <w:sz w:val="26"/>
                <w:szCs w:val="26"/>
              </w:rPr>
            </w:pPr>
          </w:p>
        </w:tc>
      </w:tr>
    </w:tbl>
    <w:p w14:paraId="3CA39E6C" w14:textId="77777777" w:rsidR="00E8790F" w:rsidRDefault="00E8790F" w:rsidP="00E8790F"/>
    <w:p w14:paraId="6C0162A2" w14:textId="77777777" w:rsidR="00E8790F" w:rsidRDefault="00E8790F" w:rsidP="00E8790F"/>
    <w:tbl>
      <w:tblPr>
        <w:tblStyle w:val="TableGrid"/>
        <w:tblW w:w="0" w:type="auto"/>
        <w:tblInd w:w="468" w:type="dxa"/>
        <w:tblLook w:val="01E0" w:firstRow="1" w:lastRow="1" w:firstColumn="1" w:lastColumn="1" w:noHBand="0" w:noVBand="0"/>
      </w:tblPr>
      <w:tblGrid>
        <w:gridCol w:w="8548"/>
      </w:tblGrid>
      <w:tr w:rsidR="00E8790F" w14:paraId="18CEABEC" w14:textId="77777777" w:rsidTr="008F30BE">
        <w:tc>
          <w:tcPr>
            <w:tcW w:w="15565" w:type="dxa"/>
          </w:tcPr>
          <w:p w14:paraId="6E7A1FF0" w14:textId="20A4B04F" w:rsidR="00E8790F" w:rsidRPr="00227D0B" w:rsidRDefault="00176462" w:rsidP="008F30BE">
            <w:pPr>
              <w:rPr>
                <w:rFonts w:ascii="Arial" w:hAnsi="Arial"/>
                <w:sz w:val="22"/>
              </w:rPr>
            </w:pPr>
            <w:r>
              <w:rPr>
                <w:rFonts w:ascii="Arial" w:hAnsi="Arial"/>
                <w:sz w:val="22"/>
              </w:rPr>
              <w:t>As part of its overall aims, t</w:t>
            </w:r>
            <w:r w:rsidR="005921AD">
              <w:rPr>
                <w:rFonts w:ascii="Arial" w:hAnsi="Arial"/>
                <w:sz w:val="22"/>
              </w:rPr>
              <w:t xml:space="preserve">he </w:t>
            </w:r>
            <w:r w:rsidR="00AF4E0C">
              <w:rPr>
                <w:rFonts w:ascii="Arial" w:hAnsi="Arial"/>
                <w:sz w:val="22"/>
              </w:rPr>
              <w:t>H</w:t>
            </w:r>
            <w:r w:rsidR="00A23331">
              <w:rPr>
                <w:rFonts w:ascii="Arial" w:hAnsi="Arial"/>
                <w:sz w:val="22"/>
              </w:rPr>
              <w:t>ALO</w:t>
            </w:r>
            <w:r w:rsidR="005921AD">
              <w:rPr>
                <w:rFonts w:ascii="Arial" w:hAnsi="Arial"/>
                <w:sz w:val="22"/>
              </w:rPr>
              <w:t xml:space="preserve"> project</w:t>
            </w:r>
            <w:r w:rsidR="00AF4E0C">
              <w:rPr>
                <w:rFonts w:ascii="Arial" w:hAnsi="Arial"/>
                <w:sz w:val="22"/>
              </w:rPr>
              <w:t xml:space="preserve"> aims to support the reduction in socio-economic</w:t>
            </w:r>
            <w:r w:rsidR="005921AD">
              <w:rPr>
                <w:rFonts w:ascii="Arial" w:hAnsi="Arial"/>
                <w:sz w:val="22"/>
              </w:rPr>
              <w:t xml:space="preserve"> disadvantage for disadvantaged groups in a </w:t>
            </w:r>
            <w:r w:rsidR="006B231D">
              <w:rPr>
                <w:rFonts w:ascii="Arial" w:hAnsi="Arial"/>
                <w:sz w:val="22"/>
              </w:rPr>
              <w:t>disadvantaged area</w:t>
            </w:r>
            <w:r w:rsidR="005921AD">
              <w:rPr>
                <w:rFonts w:ascii="Arial" w:hAnsi="Arial"/>
                <w:sz w:val="22"/>
              </w:rPr>
              <w:t>.</w:t>
            </w:r>
            <w:r w:rsidR="00AF4E0C">
              <w:rPr>
                <w:rFonts w:ascii="Arial" w:hAnsi="Arial"/>
                <w:sz w:val="22"/>
              </w:rPr>
              <w:t xml:space="preserve"> </w:t>
            </w:r>
            <w:r w:rsidR="00227D0B" w:rsidRPr="00227D0B">
              <w:rPr>
                <w:rFonts w:ascii="Arial" w:hAnsi="Arial"/>
                <w:sz w:val="22"/>
              </w:rPr>
              <w:t>One of the key impact measurement areas for H</w:t>
            </w:r>
            <w:r w:rsidR="00A0037E">
              <w:rPr>
                <w:rFonts w:ascii="Arial" w:hAnsi="Arial"/>
                <w:sz w:val="22"/>
              </w:rPr>
              <w:t>ALO</w:t>
            </w:r>
            <w:r w:rsidR="00227D0B" w:rsidRPr="00227D0B">
              <w:rPr>
                <w:rFonts w:ascii="Arial" w:hAnsi="Arial"/>
                <w:sz w:val="22"/>
              </w:rPr>
              <w:t xml:space="preserve"> looks at the creation of jobs in areas of direct disadvantage considering youth employment</w:t>
            </w:r>
            <w:r w:rsidR="0008638B">
              <w:rPr>
                <w:rFonts w:ascii="Arial" w:hAnsi="Arial"/>
                <w:sz w:val="22"/>
              </w:rPr>
              <w:t xml:space="preserve"> </w:t>
            </w:r>
            <w:r w:rsidR="00227D0B" w:rsidRPr="00227D0B">
              <w:rPr>
                <w:rFonts w:ascii="Arial" w:hAnsi="Arial"/>
                <w:sz w:val="22"/>
              </w:rPr>
              <w:t xml:space="preserve">and those who are current long term unemployed. </w:t>
            </w:r>
          </w:p>
          <w:p w14:paraId="14E1838C" w14:textId="2A803FB8" w:rsidR="00227D0B" w:rsidRPr="00227D0B" w:rsidRDefault="00227D0B" w:rsidP="008F30BE">
            <w:pPr>
              <w:rPr>
                <w:rFonts w:ascii="Arial" w:hAnsi="Arial"/>
                <w:sz w:val="22"/>
              </w:rPr>
            </w:pPr>
          </w:p>
          <w:p w14:paraId="15192F9E" w14:textId="6F4ABC16" w:rsidR="00227D0B" w:rsidRPr="00227D0B" w:rsidRDefault="00227D0B" w:rsidP="008F30BE">
            <w:pPr>
              <w:rPr>
                <w:rFonts w:ascii="Arial" w:hAnsi="Arial"/>
                <w:sz w:val="22"/>
              </w:rPr>
            </w:pPr>
            <w:r w:rsidRPr="00227D0B">
              <w:rPr>
                <w:rFonts w:ascii="Arial" w:hAnsi="Arial"/>
                <w:sz w:val="22"/>
              </w:rPr>
              <w:t>Working with H</w:t>
            </w:r>
            <w:r w:rsidR="00A23331">
              <w:rPr>
                <w:rFonts w:ascii="Arial" w:hAnsi="Arial"/>
                <w:sz w:val="22"/>
              </w:rPr>
              <w:t>ALO</w:t>
            </w:r>
            <w:r w:rsidRPr="00227D0B">
              <w:rPr>
                <w:rFonts w:ascii="Arial" w:hAnsi="Arial"/>
                <w:sz w:val="22"/>
              </w:rPr>
              <w:t xml:space="preserve">, both directly and through regional economic partnership activity, we have actively highlighted the benefits of signing up to the Scottish Business Pledge and encouraging their occupants to do the same. This work has included highlighting the support available through the Workplace Innovation team in Scottish Enterprise. </w:t>
            </w:r>
            <w:r w:rsidR="006716CB">
              <w:rPr>
                <w:rFonts w:ascii="Arial" w:hAnsi="Arial"/>
                <w:sz w:val="22"/>
              </w:rPr>
              <w:t>This work will continue.</w:t>
            </w:r>
          </w:p>
          <w:p w14:paraId="29EBCBE2" w14:textId="55F961CF" w:rsidR="00227D0B" w:rsidRPr="00227D0B" w:rsidRDefault="00227D0B" w:rsidP="008F30BE">
            <w:pPr>
              <w:rPr>
                <w:rFonts w:ascii="Arial" w:hAnsi="Arial"/>
                <w:sz w:val="22"/>
              </w:rPr>
            </w:pPr>
          </w:p>
          <w:p w14:paraId="5B2A31B1" w14:textId="58D644CD" w:rsidR="00227D0B" w:rsidRPr="00227D0B" w:rsidRDefault="00227D0B" w:rsidP="008F30BE">
            <w:pPr>
              <w:rPr>
                <w:rFonts w:ascii="Arial" w:hAnsi="Arial"/>
                <w:sz w:val="22"/>
              </w:rPr>
            </w:pPr>
            <w:r w:rsidRPr="00227D0B">
              <w:rPr>
                <w:rFonts w:ascii="Arial" w:hAnsi="Arial"/>
                <w:sz w:val="22"/>
              </w:rPr>
              <w:t>As an active partner in regional economic development, H</w:t>
            </w:r>
            <w:r w:rsidR="00A23331">
              <w:rPr>
                <w:rFonts w:ascii="Arial" w:hAnsi="Arial"/>
                <w:sz w:val="22"/>
              </w:rPr>
              <w:t xml:space="preserve">ALO </w:t>
            </w:r>
            <w:r w:rsidRPr="00227D0B">
              <w:rPr>
                <w:rFonts w:ascii="Arial" w:hAnsi="Arial"/>
                <w:sz w:val="22"/>
              </w:rPr>
              <w:t>are also aware of the work being delivered as part of the Community Wealth Building approach to economic development. This includes addressing procurement opportunities</w:t>
            </w:r>
            <w:r>
              <w:rPr>
                <w:rFonts w:ascii="Arial" w:hAnsi="Arial"/>
                <w:sz w:val="22"/>
              </w:rPr>
              <w:t xml:space="preserve">, understanding their use of land and assets as a local asset and consideration of Fair Work practices. </w:t>
            </w:r>
          </w:p>
          <w:p w14:paraId="48C4FB1B" w14:textId="77777777" w:rsidR="00E8790F" w:rsidRDefault="00E8790F" w:rsidP="008F30BE">
            <w:pPr>
              <w:rPr>
                <w:rFonts w:ascii="Arial" w:hAnsi="Arial"/>
                <w:sz w:val="26"/>
                <w:szCs w:val="26"/>
              </w:rPr>
            </w:pPr>
          </w:p>
          <w:p w14:paraId="40624D72" w14:textId="7D4BA8D0" w:rsidR="001470E7" w:rsidRDefault="00227D0B" w:rsidP="008F30BE">
            <w:pPr>
              <w:rPr>
                <w:rFonts w:ascii="Arial" w:hAnsi="Arial"/>
                <w:sz w:val="22"/>
              </w:rPr>
            </w:pPr>
            <w:r w:rsidRPr="001470E7">
              <w:rPr>
                <w:rFonts w:ascii="Arial" w:hAnsi="Arial"/>
                <w:sz w:val="22"/>
              </w:rPr>
              <w:t>Through direct partnership engagement, H</w:t>
            </w:r>
            <w:r w:rsidR="007F5E5B">
              <w:rPr>
                <w:rFonts w:ascii="Arial" w:hAnsi="Arial"/>
                <w:sz w:val="22"/>
              </w:rPr>
              <w:t>alo</w:t>
            </w:r>
            <w:r w:rsidRPr="001470E7">
              <w:rPr>
                <w:rFonts w:ascii="Arial" w:hAnsi="Arial"/>
                <w:sz w:val="22"/>
              </w:rPr>
              <w:t xml:space="preserve"> has acted as a benchmark in driving forward active relationships with local anchors </w:t>
            </w:r>
            <w:r w:rsidR="001470E7" w:rsidRPr="001470E7">
              <w:rPr>
                <w:rFonts w:ascii="Arial" w:hAnsi="Arial"/>
                <w:sz w:val="22"/>
              </w:rPr>
              <w:t xml:space="preserve">and tackling socio-economic disadvantage. This is demonstrated through the behaviours of their anchor tenant PRA and the support offered to </w:t>
            </w:r>
            <w:hyperlink r:id="rId20" w:history="1">
              <w:r w:rsidR="001470E7" w:rsidRPr="001470E7">
                <w:rPr>
                  <w:rStyle w:val="Hyperlink"/>
                  <w:rFonts w:ascii="Arial" w:hAnsi="Arial"/>
                  <w:sz w:val="22"/>
                </w:rPr>
                <w:t>Ayrshire College technology students</w:t>
              </w:r>
            </w:hyperlink>
            <w:r w:rsidR="001470E7" w:rsidRPr="001470E7">
              <w:rPr>
                <w:rFonts w:ascii="Arial" w:hAnsi="Arial"/>
                <w:sz w:val="22"/>
              </w:rPr>
              <w:t>. In addition, we have seen Barclays establish a “</w:t>
            </w:r>
            <w:hyperlink r:id="rId21" w:history="1">
              <w:r w:rsidR="001470E7" w:rsidRPr="001470E7">
                <w:rPr>
                  <w:rStyle w:val="Hyperlink"/>
                  <w:rFonts w:ascii="Arial" w:hAnsi="Arial"/>
                  <w:sz w:val="22"/>
                </w:rPr>
                <w:t>Thriving Local Communities Pilot</w:t>
              </w:r>
            </w:hyperlink>
            <w:r w:rsidR="001470E7" w:rsidRPr="001470E7">
              <w:rPr>
                <w:rFonts w:ascii="Arial" w:hAnsi="Arial"/>
                <w:sz w:val="22"/>
              </w:rPr>
              <w:t xml:space="preserve">” </w:t>
            </w:r>
            <w:r w:rsidR="00012CC6">
              <w:rPr>
                <w:rFonts w:ascii="Arial" w:hAnsi="Arial"/>
                <w:sz w:val="22"/>
              </w:rPr>
              <w:t>in Kilmarnock which looks</w:t>
            </w:r>
            <w:r w:rsidR="001470E7" w:rsidRPr="001470E7">
              <w:rPr>
                <w:rFonts w:ascii="Arial" w:hAnsi="Arial"/>
                <w:sz w:val="22"/>
              </w:rPr>
              <w:t xml:space="preserve"> to offer interventions such as the Life Skills Programme which has directly supported the creation of new apprenticeships and positive destinations for school leavers.</w:t>
            </w:r>
          </w:p>
          <w:p w14:paraId="2A7C5811" w14:textId="77777777" w:rsidR="0043317B" w:rsidRDefault="0043317B" w:rsidP="008F30BE">
            <w:pPr>
              <w:rPr>
                <w:rFonts w:ascii="Arial" w:hAnsi="Arial"/>
                <w:sz w:val="22"/>
              </w:rPr>
            </w:pPr>
          </w:p>
          <w:p w14:paraId="45BDEFCA" w14:textId="4DF5574F" w:rsidR="00D10C5F" w:rsidRDefault="008C4FE4" w:rsidP="008F30BE">
            <w:pPr>
              <w:rPr>
                <w:rFonts w:ascii="Arial" w:hAnsi="Arial"/>
                <w:sz w:val="22"/>
              </w:rPr>
            </w:pPr>
            <w:r>
              <w:rPr>
                <w:rFonts w:ascii="Arial" w:hAnsi="Arial"/>
                <w:sz w:val="22"/>
              </w:rPr>
              <w:t xml:space="preserve">As implementation of the Halo project progresses, Scottish Enterprise will use its involvement to identify further ways in which the disadvantaged </w:t>
            </w:r>
            <w:r w:rsidR="00FF49C8">
              <w:rPr>
                <w:rFonts w:ascii="Arial" w:hAnsi="Arial"/>
                <w:sz w:val="22"/>
              </w:rPr>
              <w:t>groups and the area can be supported to reduce levels of socio-economic disadvantage.</w:t>
            </w:r>
          </w:p>
          <w:p w14:paraId="641BC7D9" w14:textId="3B602B5F" w:rsidR="00E8790F" w:rsidRPr="00C20937" w:rsidRDefault="00E8790F" w:rsidP="008F30BE">
            <w:pPr>
              <w:rPr>
                <w:rFonts w:ascii="Arial" w:hAnsi="Arial"/>
                <w:sz w:val="22"/>
              </w:rPr>
            </w:pPr>
          </w:p>
        </w:tc>
      </w:tr>
    </w:tbl>
    <w:p w14:paraId="4BA63947" w14:textId="77777777" w:rsidR="00E8790F" w:rsidRDefault="00E8790F" w:rsidP="00E8790F">
      <w:pPr>
        <w:pStyle w:val="Heading2"/>
      </w:pPr>
    </w:p>
    <w:p w14:paraId="42F029A4" w14:textId="77777777" w:rsidR="00E8790F" w:rsidRDefault="00E8790F" w:rsidP="00E8790F">
      <w:pPr>
        <w:pStyle w:val="Heading2"/>
        <w:ind w:left="709" w:hanging="709"/>
      </w:pPr>
      <w:r>
        <w:br w:type="page"/>
      </w:r>
      <w:r w:rsidRPr="03461FE7">
        <w:rPr>
          <w:rFonts w:ascii="Arial" w:eastAsia="Arial" w:hAnsi="Arial" w:cs="Arial"/>
          <w:b/>
          <w:bCs/>
          <w:color w:val="auto"/>
          <w:sz w:val="24"/>
          <w:szCs w:val="24"/>
        </w:rPr>
        <w:lastRenderedPageBreak/>
        <w:t>5.</w:t>
      </w:r>
      <w:r w:rsidRPr="00E8790F">
        <w:rPr>
          <w:rFonts w:ascii="Arial" w:eastAsia="Times New Roman" w:hAnsi="Arial" w:cs="Times New Roman"/>
          <w:b/>
          <w:color w:val="auto"/>
          <w:sz w:val="24"/>
          <w:szCs w:val="20"/>
        </w:rPr>
        <w:tab/>
      </w:r>
      <w:r w:rsidRPr="03461FE7">
        <w:rPr>
          <w:rFonts w:ascii="Arial" w:eastAsia="Arial" w:hAnsi="Arial" w:cs="Arial"/>
          <w:b/>
          <w:bCs/>
          <w:color w:val="auto"/>
          <w:sz w:val="24"/>
          <w:szCs w:val="24"/>
        </w:rPr>
        <w:t>Involve/Consult relevant stakeholders if appropriate - (consider these questions to prompt answers)</w:t>
      </w:r>
    </w:p>
    <w:p w14:paraId="127A520C" w14:textId="77777777" w:rsidR="00E8790F" w:rsidRDefault="00E8790F" w:rsidP="00E8790F"/>
    <w:tbl>
      <w:tblPr>
        <w:tblStyle w:val="TableGrid"/>
        <w:tblW w:w="0" w:type="auto"/>
        <w:tblInd w:w="468" w:type="dxa"/>
        <w:shd w:val="clear" w:color="auto" w:fill="E6E6E6"/>
        <w:tblLook w:val="01E0" w:firstRow="1" w:lastRow="1" w:firstColumn="1" w:lastColumn="1" w:noHBand="0" w:noVBand="0"/>
      </w:tblPr>
      <w:tblGrid>
        <w:gridCol w:w="8548"/>
      </w:tblGrid>
      <w:tr w:rsidR="00E8790F" w14:paraId="06C61FB3" w14:textId="77777777" w:rsidTr="03461FE7">
        <w:tc>
          <w:tcPr>
            <w:tcW w:w="15565" w:type="dxa"/>
            <w:shd w:val="clear" w:color="auto" w:fill="E6E6E6"/>
          </w:tcPr>
          <w:p w14:paraId="79AA4530" w14:textId="77777777" w:rsidR="00E8790F" w:rsidRPr="00637BF3" w:rsidRDefault="00E8790F" w:rsidP="03461FE7">
            <w:pPr>
              <w:ind w:left="540" w:hanging="540"/>
              <w:rPr>
                <w:rFonts w:ascii="Arial" w:eastAsia="Arial" w:hAnsi="Arial"/>
                <w:sz w:val="26"/>
                <w:szCs w:val="26"/>
              </w:rPr>
            </w:pPr>
            <w:r w:rsidRPr="03461FE7">
              <w:rPr>
                <w:rFonts w:ascii="Arial" w:eastAsia="Arial" w:hAnsi="Arial"/>
                <w:sz w:val="26"/>
                <w:szCs w:val="26"/>
              </w:rPr>
              <w:t>1.</w:t>
            </w:r>
            <w:r w:rsidRPr="00637BF3">
              <w:rPr>
                <w:rFonts w:ascii="Arial" w:hAnsi="Arial"/>
                <w:sz w:val="26"/>
                <w:szCs w:val="26"/>
              </w:rPr>
              <w:tab/>
            </w:r>
            <w:r w:rsidRPr="03461FE7">
              <w:rPr>
                <w:rFonts w:ascii="Arial" w:eastAsia="Arial" w:hAnsi="Arial"/>
                <w:sz w:val="26"/>
                <w:szCs w:val="26"/>
              </w:rPr>
              <w:t xml:space="preserve">What are the views of the people who are likely to be affected or who have an interest about </w:t>
            </w:r>
          </w:p>
          <w:p w14:paraId="142D306F" w14:textId="77777777" w:rsidR="00E8790F" w:rsidRPr="00637BF3" w:rsidRDefault="03461FE7" w:rsidP="03461FE7">
            <w:pPr>
              <w:numPr>
                <w:ilvl w:val="0"/>
                <w:numId w:val="4"/>
              </w:numPr>
              <w:tabs>
                <w:tab w:val="clear" w:pos="1800"/>
                <w:tab w:val="num" w:pos="1080"/>
              </w:tabs>
              <w:ind w:left="1080" w:hanging="540"/>
              <w:rPr>
                <w:rFonts w:ascii="Arial" w:eastAsia="Arial" w:hAnsi="Arial"/>
                <w:sz w:val="26"/>
                <w:szCs w:val="26"/>
              </w:rPr>
            </w:pPr>
            <w:r w:rsidRPr="03461FE7">
              <w:rPr>
                <w:rFonts w:ascii="Arial" w:eastAsia="Arial" w:hAnsi="Arial"/>
                <w:sz w:val="26"/>
                <w:szCs w:val="26"/>
              </w:rPr>
              <w:t>Whether you have identified the right issues?</w:t>
            </w:r>
          </w:p>
          <w:p w14:paraId="24A7DEAE" w14:textId="77777777" w:rsidR="00E8790F" w:rsidRDefault="03461FE7" w:rsidP="03461FE7">
            <w:pPr>
              <w:numPr>
                <w:ilvl w:val="0"/>
                <w:numId w:val="4"/>
              </w:numPr>
              <w:tabs>
                <w:tab w:val="clear" w:pos="1800"/>
                <w:tab w:val="num" w:pos="1080"/>
              </w:tabs>
              <w:ind w:left="1080" w:hanging="540"/>
              <w:rPr>
                <w:rFonts w:ascii="Arial" w:eastAsia="Arial" w:hAnsi="Arial"/>
                <w:sz w:val="26"/>
                <w:szCs w:val="26"/>
              </w:rPr>
            </w:pPr>
            <w:r w:rsidRPr="03461FE7">
              <w:rPr>
                <w:rFonts w:ascii="Arial" w:eastAsia="Arial" w:hAnsi="Arial"/>
                <w:sz w:val="26"/>
                <w:szCs w:val="26"/>
              </w:rPr>
              <w:t>Whether you have proposed suitable modifications?</w:t>
            </w:r>
          </w:p>
          <w:p w14:paraId="57167035" w14:textId="77777777" w:rsidR="00E8790F" w:rsidRDefault="03461FE7" w:rsidP="03461FE7">
            <w:pPr>
              <w:numPr>
                <w:ilvl w:val="0"/>
                <w:numId w:val="4"/>
              </w:numPr>
              <w:tabs>
                <w:tab w:val="clear" w:pos="1800"/>
                <w:tab w:val="num" w:pos="1080"/>
              </w:tabs>
              <w:ind w:left="1080" w:hanging="540"/>
              <w:rPr>
                <w:rFonts w:ascii="Arial" w:eastAsia="Arial" w:hAnsi="Arial"/>
                <w:sz w:val="26"/>
                <w:szCs w:val="26"/>
              </w:rPr>
            </w:pPr>
            <w:r w:rsidRPr="03461FE7">
              <w:rPr>
                <w:rFonts w:ascii="Arial" w:eastAsia="Arial" w:hAnsi="Arial"/>
                <w:sz w:val="26"/>
                <w:szCs w:val="26"/>
              </w:rPr>
              <w:t>Whether your proposals will meet their needs?</w:t>
            </w:r>
          </w:p>
          <w:p w14:paraId="12DB8789" w14:textId="77777777" w:rsidR="00E8790F" w:rsidRDefault="00E8790F" w:rsidP="008F30BE">
            <w:pPr>
              <w:rPr>
                <w:rFonts w:ascii="Arial" w:hAnsi="Arial"/>
                <w:sz w:val="26"/>
                <w:szCs w:val="26"/>
              </w:rPr>
            </w:pPr>
          </w:p>
          <w:p w14:paraId="0AEB43ED" w14:textId="77777777" w:rsidR="00E8790F" w:rsidRDefault="03461FE7" w:rsidP="03461FE7">
            <w:pPr>
              <w:rPr>
                <w:rFonts w:ascii="Arial" w:eastAsia="Arial" w:hAnsi="Arial"/>
                <w:sz w:val="26"/>
                <w:szCs w:val="26"/>
              </w:rPr>
            </w:pPr>
            <w:r w:rsidRPr="03461FE7">
              <w:rPr>
                <w:rFonts w:ascii="Arial" w:eastAsia="Arial" w:hAnsi="Arial"/>
                <w:sz w:val="26"/>
                <w:szCs w:val="26"/>
              </w:rPr>
              <w:t xml:space="preserve"> 2.    Should you involve people in the re-design of the policy?</w:t>
            </w:r>
          </w:p>
          <w:p w14:paraId="7E999490" w14:textId="77777777" w:rsidR="00E8790F" w:rsidRPr="00637BF3" w:rsidRDefault="00E8790F" w:rsidP="008F30BE">
            <w:pPr>
              <w:rPr>
                <w:rFonts w:ascii="Arial" w:hAnsi="Arial"/>
                <w:sz w:val="26"/>
                <w:szCs w:val="26"/>
              </w:rPr>
            </w:pPr>
          </w:p>
          <w:p w14:paraId="64E564BA" w14:textId="77777777" w:rsidR="00E8790F" w:rsidRPr="00637BF3" w:rsidRDefault="00E8790F" w:rsidP="03461FE7">
            <w:pPr>
              <w:tabs>
                <w:tab w:val="left" w:pos="604"/>
              </w:tabs>
              <w:ind w:left="604" w:hanging="540"/>
              <w:rPr>
                <w:rFonts w:ascii="Arial" w:eastAsia="Arial" w:hAnsi="Arial"/>
                <w:sz w:val="26"/>
                <w:szCs w:val="26"/>
              </w:rPr>
            </w:pPr>
            <w:r w:rsidRPr="03461FE7">
              <w:rPr>
                <w:rFonts w:ascii="Arial" w:eastAsia="Arial" w:hAnsi="Arial"/>
                <w:sz w:val="26"/>
                <w:szCs w:val="26"/>
              </w:rPr>
              <w:t>3.</w:t>
            </w:r>
            <w:r w:rsidRPr="00637BF3">
              <w:rPr>
                <w:rFonts w:ascii="Arial" w:hAnsi="Arial"/>
                <w:sz w:val="26"/>
                <w:szCs w:val="26"/>
              </w:rPr>
              <w:tab/>
            </w:r>
            <w:r w:rsidRPr="03461FE7">
              <w:rPr>
                <w:rFonts w:ascii="Arial" w:eastAsia="Arial" w:hAnsi="Arial"/>
                <w:sz w:val="26"/>
                <w:szCs w:val="26"/>
              </w:rPr>
              <w:t>How will you consult once changes have been made?</w:t>
            </w:r>
            <w:r w:rsidRPr="00637BF3">
              <w:rPr>
                <w:rFonts w:ascii="Arial" w:hAnsi="Arial"/>
                <w:sz w:val="26"/>
                <w:szCs w:val="26"/>
              </w:rPr>
              <w:br/>
            </w:r>
          </w:p>
          <w:p w14:paraId="4F561CB2" w14:textId="77777777" w:rsidR="00E8790F" w:rsidRPr="00637BF3" w:rsidRDefault="00E8790F" w:rsidP="03461FE7">
            <w:pPr>
              <w:tabs>
                <w:tab w:val="left" w:pos="604"/>
              </w:tabs>
              <w:ind w:left="604" w:hanging="540"/>
              <w:rPr>
                <w:rFonts w:ascii="Arial" w:eastAsia="Arial" w:hAnsi="Arial"/>
                <w:sz w:val="26"/>
                <w:szCs w:val="26"/>
              </w:rPr>
            </w:pPr>
            <w:r w:rsidRPr="03461FE7">
              <w:rPr>
                <w:rFonts w:ascii="Arial" w:eastAsia="Arial" w:hAnsi="Arial"/>
                <w:sz w:val="26"/>
                <w:szCs w:val="26"/>
              </w:rPr>
              <w:t>4.</w:t>
            </w:r>
            <w:r w:rsidRPr="00637BF3">
              <w:rPr>
                <w:rFonts w:ascii="Arial" w:hAnsi="Arial"/>
                <w:sz w:val="26"/>
                <w:szCs w:val="26"/>
              </w:rPr>
              <w:tab/>
            </w:r>
            <w:r w:rsidRPr="03461FE7">
              <w:rPr>
                <w:rFonts w:ascii="Arial" w:eastAsia="Arial" w:hAnsi="Arial"/>
                <w:sz w:val="26"/>
                <w:szCs w:val="26"/>
              </w:rPr>
              <w:t>Whom do you need to get views from? (internally/externally/different geographical locations)</w:t>
            </w:r>
            <w:r w:rsidRPr="00637BF3">
              <w:rPr>
                <w:rFonts w:ascii="Arial" w:hAnsi="Arial"/>
                <w:sz w:val="26"/>
                <w:szCs w:val="26"/>
              </w:rPr>
              <w:br/>
            </w:r>
          </w:p>
          <w:p w14:paraId="3597AC6F" w14:textId="77777777" w:rsidR="00E8790F" w:rsidRPr="00637BF3" w:rsidRDefault="00E8790F" w:rsidP="03461FE7">
            <w:pPr>
              <w:tabs>
                <w:tab w:val="left" w:pos="604"/>
              </w:tabs>
              <w:ind w:left="604" w:hanging="540"/>
              <w:rPr>
                <w:rFonts w:ascii="Arial" w:eastAsia="Arial" w:hAnsi="Arial"/>
                <w:sz w:val="26"/>
                <w:szCs w:val="26"/>
              </w:rPr>
            </w:pPr>
            <w:r w:rsidRPr="03461FE7">
              <w:rPr>
                <w:rFonts w:ascii="Arial" w:eastAsia="Arial" w:hAnsi="Arial"/>
                <w:sz w:val="26"/>
                <w:szCs w:val="26"/>
              </w:rPr>
              <w:t>5.</w:t>
            </w:r>
            <w:r w:rsidRPr="00637BF3">
              <w:rPr>
                <w:rFonts w:ascii="Arial" w:hAnsi="Arial"/>
                <w:sz w:val="26"/>
                <w:szCs w:val="26"/>
              </w:rPr>
              <w:tab/>
            </w:r>
            <w:r w:rsidRPr="03461FE7">
              <w:rPr>
                <w:rFonts w:ascii="Arial" w:eastAsia="Arial" w:hAnsi="Arial"/>
                <w:sz w:val="26"/>
                <w:szCs w:val="26"/>
              </w:rPr>
              <w:t>What methods will you use? (consider “hard to reach” groups)</w:t>
            </w:r>
            <w:r w:rsidRPr="00637BF3">
              <w:rPr>
                <w:rFonts w:ascii="Arial" w:hAnsi="Arial"/>
                <w:sz w:val="26"/>
                <w:szCs w:val="26"/>
              </w:rPr>
              <w:br/>
            </w:r>
          </w:p>
          <w:p w14:paraId="16BEFB03" w14:textId="77777777" w:rsidR="00E8790F" w:rsidRDefault="00E8790F" w:rsidP="03461FE7">
            <w:pPr>
              <w:tabs>
                <w:tab w:val="left" w:pos="604"/>
              </w:tabs>
              <w:ind w:left="604" w:hanging="540"/>
              <w:rPr>
                <w:rFonts w:ascii="Arial" w:eastAsia="Arial" w:hAnsi="Arial"/>
                <w:sz w:val="26"/>
                <w:szCs w:val="26"/>
              </w:rPr>
            </w:pPr>
            <w:r w:rsidRPr="03461FE7">
              <w:rPr>
                <w:rFonts w:ascii="Arial" w:eastAsia="Arial" w:hAnsi="Arial"/>
                <w:sz w:val="26"/>
                <w:szCs w:val="26"/>
              </w:rPr>
              <w:t>6.</w:t>
            </w:r>
            <w:r w:rsidRPr="00637BF3">
              <w:rPr>
                <w:rFonts w:ascii="Arial" w:hAnsi="Arial"/>
                <w:sz w:val="26"/>
                <w:szCs w:val="26"/>
              </w:rPr>
              <w:tab/>
            </w:r>
            <w:r w:rsidRPr="03461FE7">
              <w:rPr>
                <w:rFonts w:ascii="Arial" w:eastAsia="Arial" w:hAnsi="Arial"/>
                <w:sz w:val="26"/>
                <w:szCs w:val="26"/>
              </w:rPr>
              <w:t>What formats will you use for communicating with different groups?</w:t>
            </w:r>
          </w:p>
          <w:p w14:paraId="37B07004" w14:textId="77777777" w:rsidR="00E8790F" w:rsidRPr="00715817" w:rsidRDefault="00E8790F" w:rsidP="008F30BE">
            <w:pPr>
              <w:tabs>
                <w:tab w:val="left" w:pos="604"/>
              </w:tabs>
              <w:ind w:left="604" w:hanging="540"/>
              <w:rPr>
                <w:rFonts w:ascii="Arial" w:hAnsi="Arial"/>
                <w:sz w:val="26"/>
                <w:szCs w:val="26"/>
              </w:rPr>
            </w:pPr>
          </w:p>
        </w:tc>
      </w:tr>
    </w:tbl>
    <w:p w14:paraId="79BACC1F" w14:textId="77777777" w:rsidR="00E8790F" w:rsidRDefault="00E8790F" w:rsidP="00E8790F"/>
    <w:p w14:paraId="0E35C703" w14:textId="77777777" w:rsidR="00E8790F" w:rsidRDefault="00E8790F" w:rsidP="00E8790F"/>
    <w:tbl>
      <w:tblPr>
        <w:tblStyle w:val="TableGrid"/>
        <w:tblW w:w="0" w:type="auto"/>
        <w:tblInd w:w="468" w:type="dxa"/>
        <w:tblLook w:val="01E0" w:firstRow="1" w:lastRow="1" w:firstColumn="1" w:lastColumn="1" w:noHBand="0" w:noVBand="0"/>
      </w:tblPr>
      <w:tblGrid>
        <w:gridCol w:w="8548"/>
      </w:tblGrid>
      <w:tr w:rsidR="00E8790F" w14:paraId="1FCDD93D" w14:textId="77777777" w:rsidTr="008F30BE">
        <w:tc>
          <w:tcPr>
            <w:tcW w:w="15565" w:type="dxa"/>
          </w:tcPr>
          <w:p w14:paraId="2FAA5DD1" w14:textId="17B267AE" w:rsidR="002F0053" w:rsidRPr="00D97AD5" w:rsidRDefault="002F0053" w:rsidP="008F30BE">
            <w:pPr>
              <w:rPr>
                <w:rFonts w:ascii="Arial" w:hAnsi="Arial"/>
                <w:sz w:val="22"/>
              </w:rPr>
            </w:pPr>
            <w:r w:rsidRPr="00D97AD5">
              <w:rPr>
                <w:rFonts w:ascii="Arial" w:hAnsi="Arial"/>
                <w:sz w:val="22"/>
              </w:rPr>
              <w:t>Alongside direct engagement with H</w:t>
            </w:r>
            <w:r w:rsidR="00A23331">
              <w:rPr>
                <w:rFonts w:ascii="Arial" w:hAnsi="Arial"/>
                <w:sz w:val="22"/>
              </w:rPr>
              <w:t>ALO</w:t>
            </w:r>
            <w:r w:rsidRPr="00D97AD5">
              <w:rPr>
                <w:rFonts w:ascii="Arial" w:hAnsi="Arial"/>
                <w:sz w:val="22"/>
              </w:rPr>
              <w:t xml:space="preserve">, we recognise the opportunity to consider this project as part of the wider Ayrshire Growth Deal delivery </w:t>
            </w:r>
            <w:r w:rsidR="00A50487" w:rsidRPr="00D97AD5">
              <w:rPr>
                <w:rFonts w:ascii="Arial" w:hAnsi="Arial"/>
                <w:sz w:val="22"/>
              </w:rPr>
              <w:t>and</w:t>
            </w:r>
            <w:r w:rsidRPr="00D97AD5">
              <w:rPr>
                <w:rFonts w:ascii="Arial" w:hAnsi="Arial"/>
                <w:sz w:val="22"/>
              </w:rPr>
              <w:t xml:space="preserve"> where key tenants can help drive solutions, specifically in the areas of youth and </w:t>
            </w:r>
            <w:r w:rsidR="00A50487" w:rsidRPr="00D97AD5">
              <w:rPr>
                <w:rFonts w:ascii="Arial" w:hAnsi="Arial"/>
                <w:sz w:val="22"/>
              </w:rPr>
              <w:t>long-term</w:t>
            </w:r>
            <w:r w:rsidRPr="00D97AD5">
              <w:rPr>
                <w:rFonts w:ascii="Arial" w:hAnsi="Arial"/>
                <w:sz w:val="22"/>
              </w:rPr>
              <w:t xml:space="preserve"> unemployment. H</w:t>
            </w:r>
            <w:r w:rsidR="00A23331">
              <w:rPr>
                <w:rFonts w:ascii="Arial" w:hAnsi="Arial"/>
                <w:sz w:val="22"/>
              </w:rPr>
              <w:t>ALO</w:t>
            </w:r>
            <w:r w:rsidRPr="00D97AD5">
              <w:rPr>
                <w:rFonts w:ascii="Arial" w:hAnsi="Arial"/>
                <w:sz w:val="22"/>
              </w:rPr>
              <w:t xml:space="preserve"> are an important regional partner with funding sourced across local authorities, Scottish Government and SE to deliver their ambitions. </w:t>
            </w:r>
            <w:r w:rsidR="00D97AD5">
              <w:rPr>
                <w:rFonts w:ascii="Arial" w:hAnsi="Arial"/>
                <w:sz w:val="22"/>
              </w:rPr>
              <w:t xml:space="preserve">The AGD process undertook significant community and stakeholder engagement with a view to ensuring assets developed met local needs. </w:t>
            </w:r>
            <w:r w:rsidR="00F72971">
              <w:rPr>
                <w:rFonts w:ascii="Arial" w:hAnsi="Arial"/>
                <w:sz w:val="22"/>
              </w:rPr>
              <w:t xml:space="preserve">This detail is considered through the </w:t>
            </w:r>
            <w:hyperlink r:id="rId22" w:history="1">
              <w:r w:rsidR="00F72971" w:rsidRPr="004F0FE2">
                <w:rPr>
                  <w:rStyle w:val="Hyperlink"/>
                  <w:rFonts w:ascii="Arial" w:eastAsiaTheme="minorHAnsi" w:hAnsi="Arial"/>
                  <w:sz w:val="22"/>
                  <w:lang w:eastAsia="en-US"/>
                </w:rPr>
                <w:t xml:space="preserve">AGD Benefits </w:t>
              </w:r>
              <w:r w:rsidR="00F72971" w:rsidRPr="004F0FE2">
                <w:rPr>
                  <w:rStyle w:val="Hyperlink"/>
                  <w:rFonts w:ascii="Arial" w:hAnsi="Arial"/>
                  <w:sz w:val="22"/>
                </w:rPr>
                <w:t>Realisation Plan</w:t>
              </w:r>
            </w:hyperlink>
            <w:r w:rsidR="00F72971">
              <w:rPr>
                <w:rFonts w:ascii="Arial" w:hAnsi="Arial"/>
                <w:sz w:val="22"/>
              </w:rPr>
              <w:t>.</w:t>
            </w:r>
          </w:p>
          <w:p w14:paraId="1FB32CFD" w14:textId="64FA7616" w:rsidR="002F0053" w:rsidRPr="00D97AD5" w:rsidRDefault="002F0053" w:rsidP="008F30BE">
            <w:pPr>
              <w:rPr>
                <w:rFonts w:ascii="Arial" w:hAnsi="Arial"/>
                <w:sz w:val="22"/>
              </w:rPr>
            </w:pPr>
          </w:p>
          <w:p w14:paraId="650626D9" w14:textId="17588C2D" w:rsidR="002F0053" w:rsidRPr="00D97AD5" w:rsidRDefault="002F0053" w:rsidP="008F30BE">
            <w:pPr>
              <w:rPr>
                <w:rFonts w:ascii="Arial" w:hAnsi="Arial"/>
                <w:sz w:val="22"/>
              </w:rPr>
            </w:pPr>
            <w:r w:rsidRPr="00D97AD5">
              <w:rPr>
                <w:rFonts w:ascii="Arial" w:hAnsi="Arial"/>
                <w:sz w:val="22"/>
              </w:rPr>
              <w:t>SE has retained ongoing relations with H</w:t>
            </w:r>
            <w:r w:rsidR="00A23331">
              <w:rPr>
                <w:rFonts w:ascii="Arial" w:hAnsi="Arial"/>
                <w:sz w:val="22"/>
              </w:rPr>
              <w:t>ALO</w:t>
            </w:r>
            <w:r w:rsidRPr="00D97AD5">
              <w:rPr>
                <w:rFonts w:ascii="Arial" w:hAnsi="Arial"/>
                <w:sz w:val="22"/>
              </w:rPr>
              <w:t xml:space="preserve">, both through the development of the initial building and the additional opportunities in areas such as </w:t>
            </w:r>
            <w:r w:rsidR="00F95E89">
              <w:rPr>
                <w:rFonts w:ascii="Arial" w:hAnsi="Arial"/>
                <w:sz w:val="22"/>
              </w:rPr>
              <w:t>the Net Zero Accelerator programme with Net Zero Scotland and East Ayrshire Council</w:t>
            </w:r>
            <w:r w:rsidR="00D97AD5">
              <w:rPr>
                <w:rFonts w:ascii="Arial" w:hAnsi="Arial"/>
                <w:sz w:val="22"/>
              </w:rPr>
              <w:t>.</w:t>
            </w:r>
            <w:r w:rsidRPr="00D97AD5">
              <w:rPr>
                <w:rFonts w:ascii="Arial" w:hAnsi="Arial"/>
                <w:sz w:val="22"/>
              </w:rPr>
              <w:t xml:space="preserve"> As an organisation, </w:t>
            </w:r>
            <w:r w:rsidR="00D97AD5">
              <w:rPr>
                <w:rFonts w:ascii="Arial" w:hAnsi="Arial"/>
                <w:sz w:val="22"/>
              </w:rPr>
              <w:t>SE</w:t>
            </w:r>
            <w:r w:rsidRPr="00D97AD5">
              <w:rPr>
                <w:rFonts w:ascii="Arial" w:hAnsi="Arial"/>
                <w:sz w:val="22"/>
              </w:rPr>
              <w:t xml:space="preserve"> are now co-located within the H</w:t>
            </w:r>
            <w:r w:rsidR="00A23331">
              <w:rPr>
                <w:rFonts w:ascii="Arial" w:hAnsi="Arial"/>
                <w:sz w:val="22"/>
              </w:rPr>
              <w:t xml:space="preserve">ALO </w:t>
            </w:r>
            <w:r w:rsidRPr="00D97AD5">
              <w:rPr>
                <w:rFonts w:ascii="Arial" w:hAnsi="Arial"/>
                <w:sz w:val="22"/>
              </w:rPr>
              <w:t xml:space="preserve">premises. </w:t>
            </w:r>
          </w:p>
          <w:p w14:paraId="7B5B6194" w14:textId="7BBB5815" w:rsidR="002F0053" w:rsidRPr="00D97AD5" w:rsidRDefault="002F0053" w:rsidP="008F30BE">
            <w:pPr>
              <w:rPr>
                <w:rFonts w:ascii="Arial" w:hAnsi="Arial"/>
                <w:sz w:val="22"/>
              </w:rPr>
            </w:pPr>
          </w:p>
          <w:p w14:paraId="5D2F1E6E" w14:textId="59C3C0CF" w:rsidR="002F0053" w:rsidRPr="00D97AD5" w:rsidRDefault="002F0053" w:rsidP="00E92E94">
            <w:pPr>
              <w:rPr>
                <w:rFonts w:ascii="Arial" w:hAnsi="Arial"/>
                <w:sz w:val="22"/>
              </w:rPr>
            </w:pPr>
            <w:r w:rsidRPr="00D97AD5">
              <w:rPr>
                <w:rFonts w:ascii="Arial" w:hAnsi="Arial"/>
                <w:sz w:val="22"/>
              </w:rPr>
              <w:t>As the H</w:t>
            </w:r>
            <w:r w:rsidR="00A23331">
              <w:rPr>
                <w:rFonts w:ascii="Arial" w:hAnsi="Arial"/>
                <w:sz w:val="22"/>
              </w:rPr>
              <w:t>ALO</w:t>
            </w:r>
            <w:r w:rsidRPr="00D97AD5">
              <w:rPr>
                <w:rFonts w:ascii="Arial" w:hAnsi="Arial"/>
                <w:sz w:val="22"/>
              </w:rPr>
              <w:t xml:space="preserve"> project develops</w:t>
            </w:r>
            <w:r w:rsidR="00792E75">
              <w:rPr>
                <w:rFonts w:ascii="Arial" w:hAnsi="Arial"/>
                <w:sz w:val="22"/>
              </w:rPr>
              <w:t xml:space="preserve"> further</w:t>
            </w:r>
            <w:r w:rsidRPr="00D97AD5">
              <w:rPr>
                <w:rFonts w:ascii="Arial" w:hAnsi="Arial"/>
                <w:sz w:val="22"/>
              </w:rPr>
              <w:t xml:space="preserve">, there is significant opportunity to engage with regional anchors who have ties </w:t>
            </w:r>
            <w:r w:rsidR="00D97AD5" w:rsidRPr="00D97AD5">
              <w:rPr>
                <w:rFonts w:ascii="Arial" w:hAnsi="Arial"/>
                <w:sz w:val="22"/>
              </w:rPr>
              <w:t>into</w:t>
            </w:r>
            <w:r w:rsidRPr="00D97AD5">
              <w:rPr>
                <w:rFonts w:ascii="Arial" w:hAnsi="Arial"/>
                <w:sz w:val="22"/>
              </w:rPr>
              <w:t xml:space="preserve"> community structures such as Community Planning Partnerships. </w:t>
            </w:r>
            <w:r w:rsidR="00D97AD5" w:rsidRPr="00D97AD5">
              <w:rPr>
                <w:rFonts w:ascii="Arial" w:hAnsi="Arial"/>
                <w:sz w:val="22"/>
              </w:rPr>
              <w:t>Communication formats</w:t>
            </w:r>
            <w:r w:rsidRPr="00D97AD5">
              <w:rPr>
                <w:rFonts w:ascii="Arial" w:hAnsi="Arial"/>
                <w:sz w:val="22"/>
              </w:rPr>
              <w:t xml:space="preserve"> include the potential to deliver events on site</w:t>
            </w:r>
            <w:r w:rsidR="00D97AD5" w:rsidRPr="00D97AD5">
              <w:rPr>
                <w:rFonts w:ascii="Arial" w:hAnsi="Arial"/>
                <w:sz w:val="22"/>
              </w:rPr>
              <w:t xml:space="preserve"> (with clear examples of how this can be tracked)</w:t>
            </w:r>
            <w:r w:rsidR="005A71A7">
              <w:rPr>
                <w:rFonts w:ascii="Arial" w:hAnsi="Arial"/>
                <w:sz w:val="22"/>
              </w:rPr>
              <w:t xml:space="preserve"> e.g. </w:t>
            </w:r>
            <w:hyperlink r:id="rId23" w:history="1">
              <w:r w:rsidR="005A71A7" w:rsidRPr="005C1420">
                <w:rPr>
                  <w:rStyle w:val="Hyperlink"/>
                  <w:rFonts w:ascii="Arial" w:eastAsiaTheme="minorHAnsi" w:hAnsi="Arial"/>
                  <w:sz w:val="22"/>
                  <w:lang w:eastAsia="en-US"/>
                </w:rPr>
                <w:t>S</w:t>
              </w:r>
              <w:r w:rsidR="005A71A7" w:rsidRPr="005C1420">
                <w:rPr>
                  <w:rStyle w:val="Hyperlink"/>
                  <w:rFonts w:ascii="Arial" w:hAnsi="Arial"/>
                  <w:sz w:val="22"/>
                </w:rPr>
                <w:t>E are hosting Ayrshire based events in the HALO building</w:t>
              </w:r>
            </w:hyperlink>
            <w:r w:rsidR="00E92E94">
              <w:t xml:space="preserve"> </w:t>
            </w:r>
            <w:r w:rsidR="00E92E94" w:rsidRPr="00DA3C7F">
              <w:rPr>
                <w:rFonts w:ascii="Arial" w:hAnsi="Arial"/>
                <w:sz w:val="22"/>
              </w:rPr>
              <w:t xml:space="preserve">alongside running specialist surgery </w:t>
            </w:r>
            <w:r w:rsidR="00DA3C7F" w:rsidRPr="00DA3C7F">
              <w:rPr>
                <w:rFonts w:ascii="Arial" w:hAnsi="Arial"/>
                <w:sz w:val="22"/>
              </w:rPr>
              <w:t>drop</w:t>
            </w:r>
            <w:r w:rsidR="00D44C51">
              <w:rPr>
                <w:rFonts w:ascii="Arial" w:hAnsi="Arial"/>
                <w:sz w:val="22"/>
              </w:rPr>
              <w:t>-</w:t>
            </w:r>
            <w:r w:rsidR="00DA3C7F" w:rsidRPr="00DA3C7F">
              <w:rPr>
                <w:rFonts w:ascii="Arial" w:hAnsi="Arial"/>
                <w:sz w:val="22"/>
              </w:rPr>
              <w:t>ins</w:t>
            </w:r>
            <w:r w:rsidR="005C1420" w:rsidRPr="00DA3C7F">
              <w:rPr>
                <w:rFonts w:ascii="Arial" w:hAnsi="Arial"/>
                <w:sz w:val="22"/>
              </w:rPr>
              <w:t>,</w:t>
            </w:r>
            <w:r w:rsidRPr="00D97AD5">
              <w:rPr>
                <w:rFonts w:ascii="Arial" w:hAnsi="Arial"/>
                <w:sz w:val="22"/>
              </w:rPr>
              <w:t xml:space="preserve"> and also </w:t>
            </w:r>
            <w:r w:rsidR="00D97AD5" w:rsidRPr="00D97AD5">
              <w:rPr>
                <w:rFonts w:ascii="Arial" w:hAnsi="Arial"/>
                <w:sz w:val="22"/>
              </w:rPr>
              <w:t xml:space="preserve">leverage existing communication structures such as locality planning groups. </w:t>
            </w:r>
            <w:r w:rsidR="00DA3C7F">
              <w:rPr>
                <w:rFonts w:ascii="Arial" w:hAnsi="Arial"/>
                <w:sz w:val="22"/>
              </w:rPr>
              <w:t xml:space="preserve">These interventions </w:t>
            </w:r>
            <w:r w:rsidR="00CE4D39">
              <w:rPr>
                <w:rFonts w:ascii="Arial" w:hAnsi="Arial"/>
                <w:sz w:val="22"/>
              </w:rPr>
              <w:t xml:space="preserve">allow HALO to demonstrate its ability to facilitate community development and </w:t>
            </w:r>
            <w:r w:rsidR="00131498">
              <w:rPr>
                <w:rFonts w:ascii="Arial" w:hAnsi="Arial"/>
                <w:sz w:val="22"/>
              </w:rPr>
              <w:t xml:space="preserve">ensure full utilisation of its space. </w:t>
            </w:r>
          </w:p>
          <w:p w14:paraId="07C993D3" w14:textId="77777777" w:rsidR="00E8790F" w:rsidRDefault="00E8790F" w:rsidP="008F30BE">
            <w:pPr>
              <w:rPr>
                <w:rFonts w:ascii="Arial" w:hAnsi="Arial"/>
                <w:sz w:val="26"/>
                <w:szCs w:val="26"/>
              </w:rPr>
            </w:pPr>
          </w:p>
          <w:p w14:paraId="5B38B35B" w14:textId="77777777" w:rsidR="00E8790F" w:rsidRDefault="00E8790F" w:rsidP="008F30BE">
            <w:pPr>
              <w:rPr>
                <w:rFonts w:ascii="Arial" w:hAnsi="Arial"/>
                <w:sz w:val="26"/>
                <w:szCs w:val="26"/>
              </w:rPr>
            </w:pPr>
          </w:p>
          <w:p w14:paraId="2945A29F" w14:textId="77777777" w:rsidR="00E8790F" w:rsidRDefault="00E8790F" w:rsidP="008F30BE">
            <w:pPr>
              <w:rPr>
                <w:rFonts w:ascii="Arial" w:hAnsi="Arial"/>
                <w:sz w:val="26"/>
                <w:szCs w:val="26"/>
              </w:rPr>
            </w:pPr>
          </w:p>
          <w:p w14:paraId="6F7C6B33" w14:textId="77777777" w:rsidR="00E8790F" w:rsidRDefault="00E8790F" w:rsidP="008F30BE">
            <w:pPr>
              <w:rPr>
                <w:rFonts w:ascii="Arial" w:hAnsi="Arial"/>
                <w:sz w:val="26"/>
                <w:szCs w:val="26"/>
              </w:rPr>
            </w:pPr>
          </w:p>
          <w:p w14:paraId="132981A2" w14:textId="77777777" w:rsidR="00E8790F" w:rsidRDefault="00E8790F" w:rsidP="008F30BE">
            <w:pPr>
              <w:rPr>
                <w:rFonts w:ascii="Arial" w:hAnsi="Arial"/>
                <w:sz w:val="26"/>
                <w:szCs w:val="26"/>
              </w:rPr>
            </w:pPr>
          </w:p>
          <w:p w14:paraId="3A5EF24D" w14:textId="77777777" w:rsidR="00E8790F" w:rsidRDefault="00E8790F" w:rsidP="008F30BE">
            <w:pPr>
              <w:rPr>
                <w:rFonts w:ascii="Arial" w:hAnsi="Arial"/>
                <w:sz w:val="26"/>
                <w:szCs w:val="26"/>
              </w:rPr>
            </w:pPr>
          </w:p>
          <w:p w14:paraId="678254A1" w14:textId="77777777" w:rsidR="00E8790F" w:rsidRDefault="00E8790F" w:rsidP="008F30BE">
            <w:pPr>
              <w:rPr>
                <w:rFonts w:ascii="Arial" w:hAnsi="Arial"/>
                <w:sz w:val="26"/>
                <w:szCs w:val="26"/>
              </w:rPr>
            </w:pPr>
          </w:p>
          <w:p w14:paraId="0DF58A78" w14:textId="77777777" w:rsidR="00E8790F" w:rsidRDefault="00E8790F" w:rsidP="008F30BE"/>
        </w:tc>
      </w:tr>
    </w:tbl>
    <w:p w14:paraId="51DC870D" w14:textId="31B8C1D7" w:rsidR="00E8790F" w:rsidRDefault="00E8790F" w:rsidP="00E8790F"/>
    <w:p w14:paraId="1435EF9E" w14:textId="77777777" w:rsidR="00E8790F" w:rsidRPr="00E8790F" w:rsidRDefault="00E8790F" w:rsidP="03461FE7">
      <w:pPr>
        <w:pStyle w:val="Heading2"/>
        <w:ind w:left="426" w:hanging="426"/>
        <w:rPr>
          <w:rFonts w:ascii="Arial,Times New Roman" w:eastAsia="Arial,Times New Roman" w:hAnsi="Arial,Times New Roman" w:cs="Arial,Times New Roman"/>
          <w:b/>
          <w:bCs/>
          <w:color w:val="auto"/>
          <w:sz w:val="24"/>
          <w:szCs w:val="24"/>
        </w:rPr>
      </w:pPr>
      <w:r w:rsidRPr="03461FE7">
        <w:rPr>
          <w:rFonts w:ascii="Arial" w:eastAsia="Arial" w:hAnsi="Arial" w:cs="Arial"/>
          <w:b/>
          <w:bCs/>
          <w:color w:val="auto"/>
          <w:sz w:val="24"/>
          <w:szCs w:val="24"/>
        </w:rPr>
        <w:t>6.</w:t>
      </w:r>
      <w:r w:rsidRPr="00E8790F">
        <w:rPr>
          <w:rFonts w:ascii="Arial" w:eastAsia="Times New Roman" w:hAnsi="Arial" w:cs="Times New Roman"/>
          <w:b/>
          <w:color w:val="auto"/>
          <w:sz w:val="24"/>
          <w:szCs w:val="20"/>
        </w:rPr>
        <w:tab/>
      </w:r>
      <w:r w:rsidRPr="03461FE7">
        <w:rPr>
          <w:rFonts w:ascii="Arial" w:eastAsia="Arial" w:hAnsi="Arial" w:cs="Arial"/>
          <w:b/>
          <w:bCs/>
          <w:color w:val="auto"/>
          <w:sz w:val="24"/>
          <w:szCs w:val="24"/>
        </w:rPr>
        <w:t>Decide whether to adopt this policy/project - (consider these questions to prompt answers)</w:t>
      </w:r>
    </w:p>
    <w:p w14:paraId="74363778" w14:textId="77777777" w:rsidR="00E8790F" w:rsidRDefault="00E8790F" w:rsidP="00E8790F">
      <w:pPr>
        <w:rPr>
          <w:sz w:val="23"/>
          <w:szCs w:val="23"/>
        </w:rPr>
      </w:pPr>
    </w:p>
    <w:p w14:paraId="5EFAE3D6" w14:textId="77777777" w:rsidR="00E8790F" w:rsidRDefault="00E8790F" w:rsidP="00E8790F"/>
    <w:tbl>
      <w:tblPr>
        <w:tblStyle w:val="TableGrid"/>
        <w:tblW w:w="0" w:type="auto"/>
        <w:tblInd w:w="468" w:type="dxa"/>
        <w:shd w:val="clear" w:color="auto" w:fill="E6E6E6"/>
        <w:tblLook w:val="01E0" w:firstRow="1" w:lastRow="1" w:firstColumn="1" w:lastColumn="1" w:noHBand="0" w:noVBand="0"/>
      </w:tblPr>
      <w:tblGrid>
        <w:gridCol w:w="8548"/>
      </w:tblGrid>
      <w:tr w:rsidR="00E8790F" w14:paraId="3689D61C" w14:textId="77777777" w:rsidTr="13E91761">
        <w:tc>
          <w:tcPr>
            <w:tcW w:w="15565" w:type="dxa"/>
            <w:shd w:val="clear" w:color="auto" w:fill="E6E6E6"/>
          </w:tcPr>
          <w:p w14:paraId="5A0382A6" w14:textId="77777777" w:rsidR="00E8790F" w:rsidRPr="00637BF3" w:rsidRDefault="00E8790F" w:rsidP="03461FE7">
            <w:pPr>
              <w:tabs>
                <w:tab w:val="left" w:pos="604"/>
              </w:tabs>
              <w:ind w:left="604" w:hanging="540"/>
              <w:rPr>
                <w:rFonts w:ascii="Arial" w:eastAsia="Arial" w:hAnsi="Arial"/>
                <w:sz w:val="26"/>
                <w:szCs w:val="26"/>
              </w:rPr>
            </w:pPr>
            <w:r w:rsidRPr="03461FE7">
              <w:rPr>
                <w:rFonts w:ascii="Arial" w:eastAsia="Arial" w:hAnsi="Arial"/>
                <w:sz w:val="26"/>
                <w:szCs w:val="26"/>
              </w:rPr>
              <w:t>1.</w:t>
            </w:r>
            <w:r w:rsidRPr="00637BF3">
              <w:rPr>
                <w:rFonts w:ascii="Arial" w:hAnsi="Arial"/>
                <w:sz w:val="26"/>
                <w:szCs w:val="26"/>
              </w:rPr>
              <w:tab/>
            </w:r>
            <w:r w:rsidRPr="03461FE7">
              <w:rPr>
                <w:rFonts w:ascii="Arial" w:eastAsia="Arial" w:hAnsi="Arial"/>
                <w:sz w:val="26"/>
                <w:szCs w:val="26"/>
              </w:rPr>
              <w:t>What were your findings from the consultation/involvement?</w:t>
            </w:r>
            <w:r w:rsidRPr="00637BF3">
              <w:rPr>
                <w:rFonts w:ascii="Arial" w:hAnsi="Arial"/>
                <w:sz w:val="26"/>
                <w:szCs w:val="26"/>
              </w:rPr>
              <w:br/>
            </w:r>
          </w:p>
          <w:p w14:paraId="1181908C" w14:textId="77777777" w:rsidR="002C6356" w:rsidRDefault="00E8790F" w:rsidP="002C6356">
            <w:pPr>
              <w:ind w:left="540" w:hanging="540"/>
              <w:rPr>
                <w:rFonts w:ascii="Arial" w:eastAsia="Arial" w:hAnsi="Arial"/>
                <w:sz w:val="26"/>
                <w:szCs w:val="26"/>
              </w:rPr>
            </w:pPr>
            <w:r w:rsidRPr="03461FE7">
              <w:rPr>
                <w:rFonts w:ascii="Arial" w:eastAsia="Arial" w:hAnsi="Arial"/>
                <w:sz w:val="26"/>
                <w:szCs w:val="26"/>
              </w:rPr>
              <w:t>2.</w:t>
            </w:r>
            <w:r w:rsidRPr="00637BF3">
              <w:rPr>
                <w:rFonts w:ascii="Arial" w:hAnsi="Arial"/>
                <w:sz w:val="26"/>
                <w:szCs w:val="26"/>
              </w:rPr>
              <w:tab/>
            </w:r>
            <w:proofErr w:type="gramStart"/>
            <w:r w:rsidRPr="03461FE7">
              <w:rPr>
                <w:rFonts w:ascii="Arial" w:eastAsia="Arial" w:hAnsi="Arial"/>
                <w:sz w:val="26"/>
                <w:szCs w:val="26"/>
              </w:rPr>
              <w:t>Taking into account</w:t>
            </w:r>
            <w:proofErr w:type="gramEnd"/>
            <w:r w:rsidRPr="03461FE7">
              <w:rPr>
                <w:rFonts w:ascii="Arial" w:eastAsia="Arial" w:hAnsi="Arial"/>
                <w:sz w:val="26"/>
                <w:szCs w:val="26"/>
              </w:rPr>
              <w:t xml:space="preserve"> all of the data, information, potential impact issues and consultation feedback, what will you recommend? (Choose &amp; state one option)</w:t>
            </w:r>
          </w:p>
          <w:p w14:paraId="15841580" w14:textId="77777777" w:rsidR="00B343FD" w:rsidRDefault="00B343FD" w:rsidP="00AE3306">
            <w:pPr>
              <w:jc w:val="both"/>
              <w:rPr>
                <w:rFonts w:ascii="Arial" w:eastAsia="Arial" w:hAnsi="Arial"/>
                <w:sz w:val="26"/>
                <w:szCs w:val="26"/>
              </w:rPr>
            </w:pPr>
            <w:r>
              <w:rPr>
                <w:rFonts w:eastAsia="Arial"/>
                <w:b/>
                <w:bCs/>
              </w:rPr>
              <w:t xml:space="preserve">           </w:t>
            </w:r>
            <w:r w:rsidR="03461FE7" w:rsidRPr="00AE3306">
              <w:rPr>
                <w:rFonts w:ascii="Arial" w:eastAsia="Arial" w:hAnsi="Arial"/>
                <w:b/>
                <w:bCs/>
                <w:sz w:val="26"/>
                <w:szCs w:val="26"/>
              </w:rPr>
              <w:t>Reject the policy</w:t>
            </w:r>
            <w:r w:rsidR="03461FE7" w:rsidRPr="00AE3306">
              <w:rPr>
                <w:rFonts w:ascii="Arial" w:eastAsia="Arial" w:hAnsi="Arial"/>
                <w:sz w:val="26"/>
                <w:szCs w:val="26"/>
              </w:rPr>
              <w:t xml:space="preserve"> – there is evidence of actual/potential </w:t>
            </w:r>
            <w:proofErr w:type="gramStart"/>
            <w:r w:rsidR="03461FE7" w:rsidRPr="00AE3306">
              <w:rPr>
                <w:rFonts w:ascii="Arial" w:eastAsia="Arial" w:hAnsi="Arial"/>
                <w:sz w:val="26"/>
                <w:szCs w:val="26"/>
              </w:rPr>
              <w:t>unlawful</w:t>
            </w:r>
            <w:proofErr w:type="gramEnd"/>
            <w:r w:rsidR="03461FE7" w:rsidRPr="00AE3306">
              <w:rPr>
                <w:rFonts w:ascii="Arial" w:eastAsia="Arial" w:hAnsi="Arial"/>
                <w:sz w:val="26"/>
                <w:szCs w:val="26"/>
              </w:rPr>
              <w:t xml:space="preserve"> </w:t>
            </w:r>
            <w:r w:rsidR="009645C2" w:rsidRPr="00AE3306">
              <w:rPr>
                <w:rFonts w:ascii="Arial" w:eastAsia="Arial" w:hAnsi="Arial"/>
                <w:sz w:val="26"/>
                <w:szCs w:val="26"/>
              </w:rPr>
              <w:t xml:space="preserve">   </w:t>
            </w:r>
            <w:r>
              <w:rPr>
                <w:rFonts w:ascii="Arial" w:eastAsia="Arial" w:hAnsi="Arial"/>
                <w:sz w:val="26"/>
                <w:szCs w:val="26"/>
              </w:rPr>
              <w:t xml:space="preserve">           </w:t>
            </w:r>
          </w:p>
          <w:p w14:paraId="5AB6E17B" w14:textId="77777777" w:rsidR="00B343FD" w:rsidRDefault="00B343FD" w:rsidP="00AE3306">
            <w:pPr>
              <w:jc w:val="both"/>
              <w:rPr>
                <w:rFonts w:ascii="Arial" w:eastAsia="Arial" w:hAnsi="Arial"/>
                <w:sz w:val="26"/>
                <w:szCs w:val="26"/>
              </w:rPr>
            </w:pPr>
            <w:r>
              <w:rPr>
                <w:rFonts w:ascii="Arial" w:eastAsia="Arial" w:hAnsi="Arial"/>
                <w:sz w:val="26"/>
                <w:szCs w:val="26"/>
              </w:rPr>
              <w:t xml:space="preserve">        </w:t>
            </w:r>
            <w:r w:rsidR="03461FE7" w:rsidRPr="00AE3306">
              <w:rPr>
                <w:rFonts w:ascii="Arial" w:eastAsia="Arial" w:hAnsi="Arial"/>
                <w:sz w:val="26"/>
                <w:szCs w:val="26"/>
              </w:rPr>
              <w:t xml:space="preserve">discrimination, breach of human rights or no support for socio </w:t>
            </w:r>
          </w:p>
          <w:p w14:paraId="60D2639B" w14:textId="77777777" w:rsidR="00B343FD" w:rsidRDefault="00B343FD" w:rsidP="00B343FD">
            <w:pPr>
              <w:jc w:val="both"/>
              <w:rPr>
                <w:rFonts w:ascii="Arial" w:eastAsia="Arial" w:hAnsi="Arial"/>
                <w:sz w:val="26"/>
                <w:szCs w:val="26"/>
              </w:rPr>
            </w:pPr>
            <w:r>
              <w:rPr>
                <w:rFonts w:ascii="Arial" w:eastAsia="Arial" w:hAnsi="Arial"/>
                <w:sz w:val="26"/>
                <w:szCs w:val="26"/>
              </w:rPr>
              <w:t xml:space="preserve">        </w:t>
            </w:r>
            <w:r w:rsidR="03461FE7" w:rsidRPr="00AE3306">
              <w:rPr>
                <w:rFonts w:ascii="Arial" w:eastAsia="Arial" w:hAnsi="Arial"/>
                <w:sz w:val="26"/>
                <w:szCs w:val="26"/>
              </w:rPr>
              <w:t>economic disadvantage identified.</w:t>
            </w:r>
          </w:p>
          <w:p w14:paraId="68B7D000" w14:textId="77777777" w:rsidR="00B343FD" w:rsidRDefault="00B343FD" w:rsidP="00B343FD">
            <w:pPr>
              <w:jc w:val="both"/>
              <w:rPr>
                <w:rFonts w:ascii="Arial" w:eastAsia="Arial" w:hAnsi="Arial"/>
                <w:sz w:val="26"/>
                <w:szCs w:val="26"/>
              </w:rPr>
            </w:pPr>
            <w:r>
              <w:rPr>
                <w:rFonts w:ascii="Arial" w:eastAsia="Arial" w:hAnsi="Arial"/>
                <w:sz w:val="26"/>
                <w:szCs w:val="26"/>
              </w:rPr>
              <w:t xml:space="preserve">        </w:t>
            </w:r>
            <w:r w:rsidR="03461FE7" w:rsidRPr="00B343FD">
              <w:rPr>
                <w:rFonts w:ascii="Arial" w:eastAsia="Arial" w:hAnsi="Arial"/>
                <w:b/>
                <w:bCs/>
                <w:sz w:val="26"/>
                <w:szCs w:val="26"/>
              </w:rPr>
              <w:t>Accept the policy</w:t>
            </w:r>
            <w:r w:rsidR="03461FE7" w:rsidRPr="00B343FD">
              <w:rPr>
                <w:rFonts w:ascii="Arial" w:eastAsia="Arial" w:hAnsi="Arial"/>
                <w:sz w:val="26"/>
                <w:szCs w:val="26"/>
              </w:rPr>
              <w:t xml:space="preserve"> – The EIA demonstrates the policy is robust with </w:t>
            </w:r>
            <w:r>
              <w:rPr>
                <w:rFonts w:ascii="Arial" w:eastAsia="Arial" w:hAnsi="Arial"/>
                <w:sz w:val="26"/>
                <w:szCs w:val="26"/>
              </w:rPr>
              <w:t xml:space="preserve">  </w:t>
            </w:r>
          </w:p>
          <w:p w14:paraId="5033E561" w14:textId="77777777" w:rsidR="00B343FD" w:rsidRDefault="00B343FD" w:rsidP="00B343FD">
            <w:pPr>
              <w:jc w:val="both"/>
              <w:rPr>
                <w:rFonts w:ascii="Arial" w:eastAsia="Arial" w:hAnsi="Arial"/>
                <w:sz w:val="26"/>
                <w:szCs w:val="26"/>
              </w:rPr>
            </w:pPr>
            <w:r>
              <w:rPr>
                <w:rFonts w:ascii="Arial" w:eastAsia="Arial" w:hAnsi="Arial"/>
                <w:sz w:val="26"/>
                <w:szCs w:val="26"/>
              </w:rPr>
              <w:t xml:space="preserve">        </w:t>
            </w:r>
            <w:r w:rsidR="03461FE7" w:rsidRPr="00B343FD">
              <w:rPr>
                <w:rFonts w:ascii="Arial" w:eastAsia="Arial" w:hAnsi="Arial"/>
                <w:sz w:val="26"/>
                <w:szCs w:val="26"/>
              </w:rPr>
              <w:t>no adverse impacts and all opportunities to promote equality/</w:t>
            </w:r>
            <w:proofErr w:type="gramStart"/>
            <w:r w:rsidR="03461FE7" w:rsidRPr="00B343FD">
              <w:rPr>
                <w:rFonts w:ascii="Arial" w:eastAsia="Arial" w:hAnsi="Arial"/>
                <w:sz w:val="26"/>
                <w:szCs w:val="26"/>
              </w:rPr>
              <w:t>foster</w:t>
            </w:r>
            <w:proofErr w:type="gramEnd"/>
            <w:r w:rsidR="03461FE7" w:rsidRPr="00B343FD">
              <w:rPr>
                <w:rFonts w:ascii="Arial" w:eastAsia="Arial" w:hAnsi="Arial"/>
                <w:sz w:val="26"/>
                <w:szCs w:val="26"/>
              </w:rPr>
              <w:t xml:space="preserve"> </w:t>
            </w:r>
          </w:p>
          <w:p w14:paraId="3DA0AE5B" w14:textId="77777777" w:rsidR="00B343FD" w:rsidRDefault="00B343FD" w:rsidP="00B343FD">
            <w:pPr>
              <w:jc w:val="both"/>
              <w:rPr>
                <w:rFonts w:ascii="Arial" w:eastAsia="Arial" w:hAnsi="Arial"/>
                <w:sz w:val="26"/>
                <w:szCs w:val="26"/>
              </w:rPr>
            </w:pPr>
            <w:r>
              <w:rPr>
                <w:rFonts w:ascii="Arial" w:eastAsia="Arial" w:hAnsi="Arial"/>
                <w:sz w:val="26"/>
                <w:szCs w:val="26"/>
              </w:rPr>
              <w:t xml:space="preserve">        </w:t>
            </w:r>
            <w:r w:rsidR="03461FE7" w:rsidRPr="00B343FD">
              <w:rPr>
                <w:rFonts w:ascii="Arial" w:eastAsia="Arial" w:hAnsi="Arial"/>
                <w:sz w:val="26"/>
                <w:szCs w:val="26"/>
              </w:rPr>
              <w:t>good relations and address disadvantage have been taken.</w:t>
            </w:r>
          </w:p>
          <w:p w14:paraId="717A5CC3" w14:textId="77777777" w:rsidR="00B343FD" w:rsidRDefault="00B343FD" w:rsidP="00B343FD">
            <w:pPr>
              <w:jc w:val="both"/>
              <w:rPr>
                <w:rFonts w:ascii="Arial" w:eastAsia="Arial" w:hAnsi="Arial"/>
                <w:sz w:val="26"/>
                <w:szCs w:val="26"/>
              </w:rPr>
            </w:pPr>
            <w:r>
              <w:rPr>
                <w:rFonts w:ascii="Arial" w:eastAsia="Arial" w:hAnsi="Arial"/>
                <w:sz w:val="26"/>
                <w:szCs w:val="26"/>
              </w:rPr>
              <w:t xml:space="preserve">        </w:t>
            </w:r>
            <w:r w:rsidR="03461FE7" w:rsidRPr="00B343FD">
              <w:rPr>
                <w:rFonts w:ascii="Arial" w:eastAsia="Arial" w:hAnsi="Arial"/>
                <w:b/>
                <w:bCs/>
                <w:sz w:val="26"/>
                <w:szCs w:val="26"/>
              </w:rPr>
              <w:t>Modify the policy</w:t>
            </w:r>
            <w:r w:rsidR="03461FE7" w:rsidRPr="00B343FD">
              <w:rPr>
                <w:rFonts w:ascii="Arial" w:eastAsia="Arial" w:hAnsi="Arial"/>
                <w:sz w:val="26"/>
                <w:szCs w:val="26"/>
              </w:rPr>
              <w:t xml:space="preserve"> – Adjust the policy to remove barriers or </w:t>
            </w:r>
            <w:proofErr w:type="gramStart"/>
            <w:r w:rsidR="03461FE7" w:rsidRPr="00B343FD">
              <w:rPr>
                <w:rFonts w:ascii="Arial" w:eastAsia="Arial" w:hAnsi="Arial"/>
                <w:sz w:val="26"/>
                <w:szCs w:val="26"/>
              </w:rPr>
              <w:t>better</w:t>
            </w:r>
            <w:proofErr w:type="gramEnd"/>
            <w:r w:rsidR="03461FE7" w:rsidRPr="00B343FD">
              <w:rPr>
                <w:rFonts w:ascii="Arial" w:eastAsia="Arial" w:hAnsi="Arial"/>
                <w:sz w:val="26"/>
                <w:szCs w:val="26"/>
              </w:rPr>
              <w:t xml:space="preserve"> </w:t>
            </w:r>
            <w:r>
              <w:rPr>
                <w:rFonts w:ascii="Arial" w:eastAsia="Arial" w:hAnsi="Arial"/>
                <w:sz w:val="26"/>
                <w:szCs w:val="26"/>
              </w:rPr>
              <w:t xml:space="preserve">  </w:t>
            </w:r>
          </w:p>
          <w:p w14:paraId="0B9F65FB" w14:textId="77777777" w:rsidR="00B343FD" w:rsidRDefault="00B343FD" w:rsidP="00B343FD">
            <w:pPr>
              <w:jc w:val="both"/>
              <w:rPr>
                <w:rFonts w:ascii="Arial" w:eastAsia="Arial" w:hAnsi="Arial"/>
                <w:sz w:val="26"/>
                <w:szCs w:val="26"/>
              </w:rPr>
            </w:pPr>
            <w:r>
              <w:rPr>
                <w:rFonts w:ascii="Arial" w:eastAsia="Arial" w:hAnsi="Arial"/>
                <w:sz w:val="26"/>
                <w:szCs w:val="26"/>
              </w:rPr>
              <w:t xml:space="preserve">        </w:t>
            </w:r>
            <w:r w:rsidR="03461FE7" w:rsidRPr="00B343FD">
              <w:rPr>
                <w:rFonts w:ascii="Arial" w:eastAsia="Arial" w:hAnsi="Arial"/>
                <w:sz w:val="26"/>
                <w:szCs w:val="26"/>
              </w:rPr>
              <w:t xml:space="preserve">promote equality and </w:t>
            </w:r>
            <w:proofErr w:type="gramStart"/>
            <w:r w:rsidR="03461FE7" w:rsidRPr="00B343FD">
              <w:rPr>
                <w:rFonts w:ascii="Arial" w:eastAsia="Arial" w:hAnsi="Arial"/>
                <w:sz w:val="26"/>
                <w:szCs w:val="26"/>
              </w:rPr>
              <w:t>fairness</w:t>
            </w:r>
            <w:proofErr w:type="gramEnd"/>
          </w:p>
          <w:p w14:paraId="1CADF453" w14:textId="77777777" w:rsidR="00B343FD" w:rsidRDefault="00B343FD" w:rsidP="00B343FD">
            <w:pPr>
              <w:jc w:val="both"/>
              <w:rPr>
                <w:rFonts w:ascii="Arial" w:eastAsia="Arial" w:hAnsi="Arial"/>
                <w:sz w:val="26"/>
                <w:szCs w:val="26"/>
              </w:rPr>
            </w:pPr>
            <w:r>
              <w:rPr>
                <w:rFonts w:ascii="Arial" w:eastAsia="Arial" w:hAnsi="Arial"/>
                <w:sz w:val="26"/>
                <w:szCs w:val="26"/>
              </w:rPr>
              <w:t xml:space="preserve">        </w:t>
            </w:r>
            <w:r w:rsidR="03461FE7" w:rsidRPr="00B343FD">
              <w:rPr>
                <w:rFonts w:ascii="Arial" w:eastAsia="Arial" w:hAnsi="Arial"/>
                <w:b/>
                <w:bCs/>
                <w:sz w:val="26"/>
                <w:szCs w:val="26"/>
              </w:rPr>
              <w:t>Continue with the policy</w:t>
            </w:r>
            <w:r w:rsidR="03461FE7" w:rsidRPr="00B343FD">
              <w:rPr>
                <w:rFonts w:ascii="Arial" w:eastAsia="Arial" w:hAnsi="Arial"/>
                <w:sz w:val="26"/>
                <w:szCs w:val="26"/>
              </w:rPr>
              <w:t xml:space="preserve"> – Issues with the policy have </w:t>
            </w:r>
            <w:proofErr w:type="gramStart"/>
            <w:r w:rsidR="03461FE7" w:rsidRPr="00B343FD">
              <w:rPr>
                <w:rFonts w:ascii="Arial" w:eastAsia="Arial" w:hAnsi="Arial"/>
                <w:sz w:val="26"/>
                <w:szCs w:val="26"/>
              </w:rPr>
              <w:t>been</w:t>
            </w:r>
            <w:proofErr w:type="gramEnd"/>
            <w:r w:rsidR="03461FE7" w:rsidRPr="00B343FD">
              <w:rPr>
                <w:rFonts w:ascii="Arial" w:eastAsia="Arial" w:hAnsi="Arial"/>
                <w:sz w:val="26"/>
                <w:szCs w:val="26"/>
              </w:rPr>
              <w:t xml:space="preserve"> </w:t>
            </w:r>
            <w:r>
              <w:rPr>
                <w:rFonts w:ascii="Arial" w:eastAsia="Arial" w:hAnsi="Arial"/>
                <w:sz w:val="26"/>
                <w:szCs w:val="26"/>
              </w:rPr>
              <w:t xml:space="preserve">      </w:t>
            </w:r>
          </w:p>
          <w:p w14:paraId="79B0956F" w14:textId="77777777" w:rsidR="00B343FD" w:rsidRDefault="00B343FD" w:rsidP="00B343FD">
            <w:pPr>
              <w:jc w:val="both"/>
              <w:rPr>
                <w:rFonts w:ascii="Arial" w:eastAsia="Arial" w:hAnsi="Arial"/>
                <w:sz w:val="26"/>
                <w:szCs w:val="26"/>
              </w:rPr>
            </w:pPr>
            <w:r>
              <w:rPr>
                <w:rFonts w:ascii="Arial" w:eastAsia="Arial" w:hAnsi="Arial"/>
                <w:sz w:val="26"/>
                <w:szCs w:val="26"/>
              </w:rPr>
              <w:t xml:space="preserve">        </w:t>
            </w:r>
            <w:r w:rsidR="03461FE7" w:rsidRPr="00B343FD">
              <w:rPr>
                <w:rFonts w:ascii="Arial" w:eastAsia="Arial" w:hAnsi="Arial"/>
                <w:sz w:val="26"/>
                <w:szCs w:val="26"/>
              </w:rPr>
              <w:t xml:space="preserve">identified but you wish to continue with the policy. Clearly set out </w:t>
            </w:r>
            <w:r>
              <w:rPr>
                <w:rFonts w:ascii="Arial" w:eastAsia="Arial" w:hAnsi="Arial"/>
                <w:sz w:val="26"/>
                <w:szCs w:val="26"/>
              </w:rPr>
              <w:t xml:space="preserve"> </w:t>
            </w:r>
          </w:p>
          <w:p w14:paraId="102180FB" w14:textId="02B4E09C" w:rsidR="00E8790F" w:rsidRPr="00B343FD" w:rsidRDefault="00B343FD" w:rsidP="00B343FD">
            <w:pPr>
              <w:jc w:val="both"/>
              <w:rPr>
                <w:rFonts w:ascii="Arial" w:eastAsia="Arial" w:hAnsi="Arial"/>
                <w:sz w:val="26"/>
                <w:szCs w:val="26"/>
              </w:rPr>
            </w:pPr>
            <w:r>
              <w:rPr>
                <w:rFonts w:ascii="Arial" w:eastAsia="Arial" w:hAnsi="Arial"/>
                <w:sz w:val="26"/>
                <w:szCs w:val="26"/>
              </w:rPr>
              <w:t xml:space="preserve">        </w:t>
            </w:r>
            <w:r w:rsidR="03461FE7" w:rsidRPr="00B343FD">
              <w:rPr>
                <w:rFonts w:ascii="Arial" w:eastAsia="Arial" w:hAnsi="Arial"/>
                <w:sz w:val="26"/>
                <w:szCs w:val="26"/>
              </w:rPr>
              <w:t>justification for doing this. Compelling reasons will be needed.</w:t>
            </w:r>
          </w:p>
          <w:p w14:paraId="705DDAC6" w14:textId="77777777" w:rsidR="00E8790F" w:rsidRDefault="00E8790F" w:rsidP="002C6356">
            <w:pPr>
              <w:ind w:left="540"/>
              <w:jc w:val="both"/>
              <w:rPr>
                <w:rFonts w:ascii="Arial" w:hAnsi="Arial"/>
                <w:sz w:val="26"/>
                <w:szCs w:val="26"/>
              </w:rPr>
            </w:pPr>
          </w:p>
          <w:p w14:paraId="77928224" w14:textId="774C4323" w:rsidR="00E8790F" w:rsidRPr="005A6E41" w:rsidRDefault="005A6E41" w:rsidP="005A6E41">
            <w:pPr>
              <w:ind w:left="72"/>
              <w:rPr>
                <w:rFonts w:ascii="Arial" w:eastAsia="Arial" w:hAnsi="Arial"/>
                <w:sz w:val="26"/>
                <w:szCs w:val="26"/>
              </w:rPr>
            </w:pPr>
            <w:r w:rsidRPr="005A6E41">
              <w:rPr>
                <w:rFonts w:ascii="Arial" w:eastAsia="Arial" w:hAnsi="Arial"/>
                <w:sz w:val="26"/>
                <w:szCs w:val="26"/>
              </w:rPr>
              <w:t xml:space="preserve">If the Assessment </w:t>
            </w:r>
            <w:r w:rsidR="13E91761" w:rsidRPr="005A6E41">
              <w:rPr>
                <w:rFonts w:ascii="Arial" w:eastAsia="Arial" w:hAnsi="Arial"/>
                <w:sz w:val="26"/>
                <w:szCs w:val="26"/>
              </w:rPr>
              <w:t xml:space="preserve">is on a </w:t>
            </w:r>
            <w:proofErr w:type="gramStart"/>
            <w:r w:rsidR="13E91761" w:rsidRPr="005A6E41">
              <w:rPr>
                <w:rFonts w:ascii="Arial" w:eastAsia="Arial" w:hAnsi="Arial"/>
                <w:sz w:val="26"/>
                <w:szCs w:val="26"/>
              </w:rPr>
              <w:t>high level</w:t>
            </w:r>
            <w:proofErr w:type="gramEnd"/>
            <w:r w:rsidR="002C6356" w:rsidRPr="005A6E41">
              <w:rPr>
                <w:rFonts w:ascii="Arial" w:eastAsia="Arial" w:hAnsi="Arial"/>
                <w:sz w:val="26"/>
                <w:szCs w:val="26"/>
              </w:rPr>
              <w:t xml:space="preserve"> </w:t>
            </w:r>
            <w:r w:rsidR="13E91761" w:rsidRPr="005A6E41">
              <w:rPr>
                <w:rFonts w:ascii="Arial" w:eastAsia="Arial" w:hAnsi="Arial"/>
                <w:sz w:val="26"/>
                <w:szCs w:val="26"/>
              </w:rPr>
              <w:t>policy/strategy state</w:t>
            </w:r>
            <w:r w:rsidRPr="005A6E41">
              <w:rPr>
                <w:rFonts w:ascii="Arial" w:eastAsia="Arial" w:hAnsi="Arial"/>
                <w:sz w:val="26"/>
                <w:szCs w:val="26"/>
              </w:rPr>
              <w:t xml:space="preserve"> here if further assessments need </w:t>
            </w:r>
            <w:r w:rsidR="13E91761" w:rsidRPr="005A6E41">
              <w:rPr>
                <w:rFonts w:ascii="Arial" w:eastAsia="Arial" w:hAnsi="Arial"/>
                <w:sz w:val="26"/>
                <w:szCs w:val="26"/>
              </w:rPr>
              <w:t>to be carried out on</w:t>
            </w:r>
            <w:r w:rsidR="002C6356" w:rsidRPr="005A6E41">
              <w:rPr>
                <w:rFonts w:ascii="Arial" w:eastAsia="Arial" w:hAnsi="Arial"/>
                <w:sz w:val="26"/>
                <w:szCs w:val="26"/>
              </w:rPr>
              <w:t xml:space="preserve"> </w:t>
            </w:r>
            <w:r w:rsidR="13E91761" w:rsidRPr="005A6E41">
              <w:rPr>
                <w:rFonts w:ascii="Arial" w:eastAsia="Arial" w:hAnsi="Arial"/>
                <w:sz w:val="26"/>
                <w:szCs w:val="26"/>
              </w:rPr>
              <w:t>projects emanating from the</w:t>
            </w:r>
            <w:r w:rsidR="03461FE7" w:rsidRPr="005A6E41">
              <w:rPr>
                <w:rFonts w:ascii="Arial" w:eastAsia="Arial" w:hAnsi="Arial"/>
                <w:sz w:val="26"/>
                <w:szCs w:val="26"/>
              </w:rPr>
              <w:t xml:space="preserve"> policy/strategy and inform project</w:t>
            </w:r>
            <w:r w:rsidRPr="005A6E41">
              <w:rPr>
                <w:rFonts w:ascii="Arial" w:eastAsia="Arial" w:hAnsi="Arial"/>
                <w:sz w:val="26"/>
                <w:szCs w:val="26"/>
              </w:rPr>
              <w:t xml:space="preserve"> </w:t>
            </w:r>
            <w:r w:rsidR="03461FE7" w:rsidRPr="005A6E41">
              <w:rPr>
                <w:rFonts w:ascii="Arial" w:eastAsia="Arial" w:hAnsi="Arial"/>
                <w:sz w:val="26"/>
                <w:szCs w:val="26"/>
              </w:rPr>
              <w:t xml:space="preserve">managers. </w:t>
            </w:r>
          </w:p>
          <w:p w14:paraId="4A97A460" w14:textId="77777777" w:rsidR="00E8790F" w:rsidRPr="00715817" w:rsidRDefault="00E8790F" w:rsidP="008F30BE">
            <w:pPr>
              <w:ind w:left="540"/>
              <w:rPr>
                <w:rFonts w:ascii="Arial" w:hAnsi="Arial"/>
                <w:sz w:val="26"/>
                <w:szCs w:val="26"/>
              </w:rPr>
            </w:pPr>
          </w:p>
        </w:tc>
      </w:tr>
    </w:tbl>
    <w:p w14:paraId="60E7C4D7" w14:textId="77777777" w:rsidR="00E8790F" w:rsidRDefault="00E8790F" w:rsidP="00E8790F"/>
    <w:p w14:paraId="36774FB0" w14:textId="77777777" w:rsidR="00E8790F" w:rsidRDefault="00E8790F" w:rsidP="00E8790F"/>
    <w:tbl>
      <w:tblPr>
        <w:tblStyle w:val="TableGrid"/>
        <w:tblW w:w="0" w:type="auto"/>
        <w:tblInd w:w="468" w:type="dxa"/>
        <w:tblLook w:val="01E0" w:firstRow="1" w:lastRow="1" w:firstColumn="1" w:lastColumn="1" w:noHBand="0" w:noVBand="0"/>
      </w:tblPr>
      <w:tblGrid>
        <w:gridCol w:w="8548"/>
      </w:tblGrid>
      <w:tr w:rsidR="00E8790F" w14:paraId="6997FA76" w14:textId="77777777" w:rsidTr="008F30BE">
        <w:tc>
          <w:tcPr>
            <w:tcW w:w="15565" w:type="dxa"/>
          </w:tcPr>
          <w:p w14:paraId="1A38D5C7" w14:textId="7D324335" w:rsidR="00E8790F" w:rsidRPr="008C6FA6" w:rsidRDefault="00EA2B53" w:rsidP="008F30BE">
            <w:pPr>
              <w:rPr>
                <w:rFonts w:ascii="Arial" w:hAnsi="Arial"/>
                <w:sz w:val="22"/>
              </w:rPr>
            </w:pPr>
            <w:r>
              <w:rPr>
                <w:rFonts w:ascii="Arial" w:hAnsi="Arial"/>
                <w:sz w:val="22"/>
              </w:rPr>
              <w:t xml:space="preserve">Scottish Enterprise has identified opportunities to address socio-economic disadvantage </w:t>
            </w:r>
            <w:r w:rsidR="008D31E8">
              <w:rPr>
                <w:rFonts w:ascii="Arial" w:hAnsi="Arial"/>
                <w:sz w:val="22"/>
              </w:rPr>
              <w:t xml:space="preserve">in Kilmarnock/East Ayrshire </w:t>
            </w:r>
            <w:r>
              <w:rPr>
                <w:rFonts w:ascii="Arial" w:hAnsi="Arial"/>
                <w:sz w:val="22"/>
              </w:rPr>
              <w:t xml:space="preserve">through the </w:t>
            </w:r>
            <w:r w:rsidR="008D31E8">
              <w:rPr>
                <w:rFonts w:ascii="Arial" w:hAnsi="Arial"/>
                <w:sz w:val="22"/>
              </w:rPr>
              <w:t>H</w:t>
            </w:r>
            <w:r w:rsidR="00A23331">
              <w:rPr>
                <w:rFonts w:ascii="Arial" w:hAnsi="Arial"/>
                <w:sz w:val="22"/>
              </w:rPr>
              <w:t>ALO</w:t>
            </w:r>
            <w:r w:rsidR="008D31E8">
              <w:rPr>
                <w:rFonts w:ascii="Arial" w:hAnsi="Arial"/>
                <w:sz w:val="22"/>
              </w:rPr>
              <w:t xml:space="preserve"> project</w:t>
            </w:r>
            <w:r w:rsidR="00A45E2A">
              <w:rPr>
                <w:rFonts w:ascii="Arial" w:hAnsi="Arial"/>
                <w:sz w:val="22"/>
              </w:rPr>
              <w:t xml:space="preserve"> and has continued with the project as approved by the Scottish Enterprise Board in</w:t>
            </w:r>
            <w:r w:rsidR="00131498">
              <w:rPr>
                <w:rFonts w:ascii="Arial" w:hAnsi="Arial"/>
                <w:sz w:val="22"/>
              </w:rPr>
              <w:t xml:space="preserve"> June 2019</w:t>
            </w:r>
            <w:r w:rsidR="008D31E8">
              <w:rPr>
                <w:rFonts w:ascii="Arial" w:hAnsi="Arial"/>
                <w:sz w:val="22"/>
              </w:rPr>
              <w:t>.</w:t>
            </w:r>
            <w:r w:rsidR="00246920">
              <w:rPr>
                <w:rFonts w:ascii="Arial" w:hAnsi="Arial"/>
                <w:sz w:val="22"/>
              </w:rPr>
              <w:t xml:space="preserve"> Noting that this assessment has been completed in its final form after the Board approval, Scottish Enterprise believes</w:t>
            </w:r>
            <w:r w:rsidR="008C6FA6" w:rsidRPr="008C6FA6">
              <w:rPr>
                <w:rFonts w:ascii="Arial" w:hAnsi="Arial"/>
                <w:sz w:val="22"/>
              </w:rPr>
              <w:t xml:space="preserve"> H</w:t>
            </w:r>
            <w:r w:rsidR="00A23331">
              <w:rPr>
                <w:rFonts w:ascii="Arial" w:hAnsi="Arial"/>
                <w:sz w:val="22"/>
              </w:rPr>
              <w:t xml:space="preserve">ALO </w:t>
            </w:r>
            <w:r w:rsidR="008C6FA6" w:rsidRPr="008C6FA6">
              <w:rPr>
                <w:rFonts w:ascii="Arial" w:hAnsi="Arial"/>
                <w:sz w:val="22"/>
              </w:rPr>
              <w:t xml:space="preserve">offers a clear demonstration of working with local partners to address needs, overcome socio-economic boundaries and encouragingly drive partner behaviour. </w:t>
            </w:r>
          </w:p>
          <w:p w14:paraId="116DE7AC" w14:textId="77777777" w:rsidR="00E8790F" w:rsidRDefault="00E8790F" w:rsidP="008F30BE">
            <w:pPr>
              <w:rPr>
                <w:rFonts w:ascii="Arial" w:hAnsi="Arial"/>
                <w:sz w:val="26"/>
                <w:szCs w:val="26"/>
              </w:rPr>
            </w:pPr>
          </w:p>
          <w:p w14:paraId="405D63B0" w14:textId="77777777" w:rsidR="00E8790F" w:rsidRDefault="00E8790F" w:rsidP="008F30BE">
            <w:pPr>
              <w:rPr>
                <w:rFonts w:ascii="Arial" w:hAnsi="Arial"/>
                <w:sz w:val="26"/>
                <w:szCs w:val="26"/>
              </w:rPr>
            </w:pPr>
          </w:p>
          <w:p w14:paraId="59C6253C" w14:textId="77777777" w:rsidR="00E8790F" w:rsidRDefault="00E8790F" w:rsidP="008F30BE">
            <w:pPr>
              <w:rPr>
                <w:rFonts w:ascii="Arial" w:hAnsi="Arial"/>
                <w:sz w:val="26"/>
                <w:szCs w:val="26"/>
              </w:rPr>
            </w:pPr>
          </w:p>
          <w:p w14:paraId="218F67E2" w14:textId="77777777" w:rsidR="00E8790F" w:rsidRDefault="00E8790F" w:rsidP="008F30BE">
            <w:pPr>
              <w:rPr>
                <w:rFonts w:ascii="Arial" w:hAnsi="Arial"/>
                <w:sz w:val="26"/>
                <w:szCs w:val="26"/>
              </w:rPr>
            </w:pPr>
          </w:p>
          <w:p w14:paraId="159110F6" w14:textId="77777777" w:rsidR="00E8790F" w:rsidRDefault="00E8790F" w:rsidP="008F30BE">
            <w:pPr>
              <w:rPr>
                <w:rFonts w:ascii="Arial" w:hAnsi="Arial"/>
                <w:sz w:val="26"/>
                <w:szCs w:val="26"/>
              </w:rPr>
            </w:pPr>
          </w:p>
          <w:p w14:paraId="79446842" w14:textId="77777777" w:rsidR="00E8790F" w:rsidRDefault="00E8790F" w:rsidP="008F30BE">
            <w:pPr>
              <w:rPr>
                <w:rFonts w:ascii="Arial" w:hAnsi="Arial"/>
                <w:sz w:val="26"/>
                <w:szCs w:val="26"/>
              </w:rPr>
            </w:pPr>
          </w:p>
          <w:p w14:paraId="5060A356" w14:textId="77777777" w:rsidR="00E8790F" w:rsidRDefault="00E8790F" w:rsidP="008F30BE">
            <w:pPr>
              <w:rPr>
                <w:rFonts w:ascii="Arial" w:hAnsi="Arial"/>
                <w:sz w:val="26"/>
                <w:szCs w:val="26"/>
              </w:rPr>
            </w:pPr>
          </w:p>
          <w:p w14:paraId="266701B8" w14:textId="77777777" w:rsidR="00E8790F" w:rsidRDefault="00E8790F" w:rsidP="008F30BE">
            <w:pPr>
              <w:rPr>
                <w:rFonts w:ascii="Arial" w:hAnsi="Arial"/>
                <w:sz w:val="26"/>
                <w:szCs w:val="26"/>
              </w:rPr>
            </w:pPr>
          </w:p>
          <w:p w14:paraId="58B9C3C3" w14:textId="77777777" w:rsidR="00E8790F" w:rsidRDefault="00E8790F" w:rsidP="008F30BE"/>
        </w:tc>
      </w:tr>
    </w:tbl>
    <w:p w14:paraId="06706CEB" w14:textId="77777777" w:rsidR="00E8790F" w:rsidRPr="00637BF3" w:rsidRDefault="00E8790F" w:rsidP="00E8790F">
      <w:pPr>
        <w:rPr>
          <w:sz w:val="23"/>
          <w:szCs w:val="23"/>
        </w:rPr>
      </w:pPr>
    </w:p>
    <w:p w14:paraId="220F2400" w14:textId="77777777" w:rsidR="00E8790F" w:rsidRDefault="00E8790F" w:rsidP="00E8790F">
      <w:r w:rsidRPr="00637BF3">
        <w:rPr>
          <w:sz w:val="23"/>
          <w:szCs w:val="23"/>
        </w:rPr>
        <w:br w:type="page"/>
      </w:r>
    </w:p>
    <w:p w14:paraId="39E4E96B" w14:textId="77777777" w:rsidR="00E8790F" w:rsidRPr="00E8790F" w:rsidRDefault="00E8790F" w:rsidP="03461FE7">
      <w:pPr>
        <w:pStyle w:val="Heading2"/>
        <w:ind w:left="426" w:hanging="426"/>
        <w:rPr>
          <w:rFonts w:ascii="Arial,Times New Roman" w:eastAsia="Arial,Times New Roman" w:hAnsi="Arial,Times New Roman" w:cs="Arial,Times New Roman"/>
          <w:b/>
          <w:bCs/>
          <w:color w:val="auto"/>
          <w:sz w:val="24"/>
          <w:szCs w:val="24"/>
        </w:rPr>
      </w:pPr>
      <w:r w:rsidRPr="03461FE7">
        <w:rPr>
          <w:rFonts w:ascii="Arial" w:eastAsia="Arial" w:hAnsi="Arial" w:cs="Arial"/>
          <w:b/>
          <w:bCs/>
          <w:color w:val="auto"/>
          <w:sz w:val="24"/>
          <w:szCs w:val="24"/>
        </w:rPr>
        <w:lastRenderedPageBreak/>
        <w:t>7.</w:t>
      </w:r>
      <w:r w:rsidRPr="00E8790F">
        <w:rPr>
          <w:rFonts w:ascii="Arial" w:eastAsia="Times New Roman" w:hAnsi="Arial" w:cs="Times New Roman"/>
          <w:b/>
          <w:color w:val="auto"/>
          <w:sz w:val="24"/>
          <w:szCs w:val="20"/>
        </w:rPr>
        <w:tab/>
      </w:r>
      <w:r w:rsidRPr="03461FE7">
        <w:rPr>
          <w:rFonts w:ascii="Arial" w:eastAsia="Arial" w:hAnsi="Arial" w:cs="Arial"/>
          <w:b/>
          <w:bCs/>
          <w:color w:val="auto"/>
          <w:sz w:val="24"/>
          <w:szCs w:val="24"/>
        </w:rPr>
        <w:t>Make Monitoring (and review) Arrangements - (consider these questions to prompt answers)</w:t>
      </w:r>
    </w:p>
    <w:p w14:paraId="1DDB8A69" w14:textId="77777777" w:rsidR="00E8790F" w:rsidRDefault="00E8790F" w:rsidP="00E8790F"/>
    <w:p w14:paraId="0A599E23" w14:textId="77777777" w:rsidR="00E8790F" w:rsidRDefault="00E8790F" w:rsidP="00E8790F"/>
    <w:tbl>
      <w:tblPr>
        <w:tblStyle w:val="TableGrid"/>
        <w:tblW w:w="0" w:type="auto"/>
        <w:tblInd w:w="468" w:type="dxa"/>
        <w:shd w:val="clear" w:color="auto" w:fill="E6E6E6"/>
        <w:tblLook w:val="01E0" w:firstRow="1" w:lastRow="1" w:firstColumn="1" w:lastColumn="1" w:noHBand="0" w:noVBand="0"/>
      </w:tblPr>
      <w:tblGrid>
        <w:gridCol w:w="8548"/>
      </w:tblGrid>
      <w:tr w:rsidR="00E8790F" w14:paraId="4D002E94" w14:textId="77777777" w:rsidTr="03461FE7">
        <w:tc>
          <w:tcPr>
            <w:tcW w:w="15565" w:type="dxa"/>
            <w:shd w:val="clear" w:color="auto" w:fill="E6E6E6"/>
          </w:tcPr>
          <w:p w14:paraId="2B145CD6" w14:textId="77777777" w:rsidR="00E8790F" w:rsidRPr="00637BF3" w:rsidRDefault="00E8790F" w:rsidP="03461FE7">
            <w:pPr>
              <w:tabs>
                <w:tab w:val="left" w:pos="604"/>
              </w:tabs>
              <w:ind w:left="604" w:hanging="540"/>
              <w:rPr>
                <w:rFonts w:ascii="Arial" w:eastAsia="Arial" w:hAnsi="Arial"/>
                <w:sz w:val="26"/>
                <w:szCs w:val="26"/>
              </w:rPr>
            </w:pPr>
            <w:r w:rsidRPr="03461FE7">
              <w:rPr>
                <w:rFonts w:ascii="Arial" w:eastAsia="Arial" w:hAnsi="Arial"/>
                <w:sz w:val="26"/>
                <w:szCs w:val="26"/>
              </w:rPr>
              <w:t>1.</w:t>
            </w:r>
            <w:r w:rsidRPr="00637BF3">
              <w:rPr>
                <w:rFonts w:ascii="Arial" w:hAnsi="Arial"/>
                <w:sz w:val="26"/>
                <w:szCs w:val="26"/>
              </w:rPr>
              <w:tab/>
            </w:r>
            <w:r w:rsidRPr="03461FE7">
              <w:rPr>
                <w:rFonts w:ascii="Arial" w:eastAsia="Arial" w:hAnsi="Arial"/>
                <w:sz w:val="26"/>
                <w:szCs w:val="26"/>
              </w:rPr>
              <w:t>How will you know what the actual effect of the policy/project is at policy level and how does it contribute to national progression with minimising socio-economic disadvantage?</w:t>
            </w:r>
            <w:r w:rsidRPr="00637BF3">
              <w:rPr>
                <w:rFonts w:ascii="Arial" w:hAnsi="Arial"/>
                <w:sz w:val="26"/>
                <w:szCs w:val="26"/>
              </w:rPr>
              <w:br/>
            </w:r>
          </w:p>
          <w:p w14:paraId="473A5974" w14:textId="77777777" w:rsidR="00E8790F" w:rsidRPr="00637BF3" w:rsidRDefault="00E8790F" w:rsidP="03461FE7">
            <w:pPr>
              <w:tabs>
                <w:tab w:val="left" w:pos="604"/>
              </w:tabs>
              <w:ind w:left="604" w:hanging="540"/>
              <w:rPr>
                <w:rFonts w:ascii="Arial" w:eastAsia="Arial" w:hAnsi="Arial"/>
                <w:sz w:val="26"/>
                <w:szCs w:val="26"/>
              </w:rPr>
            </w:pPr>
            <w:r w:rsidRPr="03461FE7">
              <w:rPr>
                <w:rFonts w:ascii="Arial" w:eastAsia="Arial" w:hAnsi="Arial"/>
                <w:sz w:val="26"/>
                <w:szCs w:val="26"/>
              </w:rPr>
              <w:t>2.</w:t>
            </w:r>
            <w:r w:rsidRPr="00637BF3">
              <w:rPr>
                <w:rFonts w:ascii="Arial" w:hAnsi="Arial"/>
                <w:sz w:val="26"/>
                <w:szCs w:val="26"/>
              </w:rPr>
              <w:tab/>
            </w:r>
            <w:r w:rsidRPr="03461FE7">
              <w:rPr>
                <w:rFonts w:ascii="Arial" w:eastAsia="Arial" w:hAnsi="Arial"/>
                <w:sz w:val="26"/>
                <w:szCs w:val="26"/>
              </w:rPr>
              <w:t xml:space="preserve">In what ways will you monitor? </w:t>
            </w:r>
            <w:proofErr w:type="gramStart"/>
            <w:r w:rsidRPr="03461FE7">
              <w:rPr>
                <w:rFonts w:ascii="Arial" w:eastAsia="Arial" w:hAnsi="Arial"/>
                <w:sz w:val="26"/>
                <w:szCs w:val="26"/>
              </w:rPr>
              <w:t>e.g.</w:t>
            </w:r>
            <w:proofErr w:type="gramEnd"/>
            <w:r w:rsidRPr="03461FE7">
              <w:rPr>
                <w:rFonts w:ascii="Arial" w:eastAsia="Arial" w:hAnsi="Arial"/>
                <w:sz w:val="26"/>
                <w:szCs w:val="26"/>
              </w:rPr>
              <w:t xml:space="preserve"> continuously or irregularly, quantitative methods such as surveys, qualitative methods such as interviews</w:t>
            </w:r>
            <w:r w:rsidRPr="00637BF3">
              <w:rPr>
                <w:rFonts w:ascii="Arial" w:hAnsi="Arial"/>
                <w:sz w:val="26"/>
                <w:szCs w:val="26"/>
              </w:rPr>
              <w:br/>
            </w:r>
          </w:p>
          <w:p w14:paraId="24869D92" w14:textId="77777777" w:rsidR="00E8790F" w:rsidRPr="00637BF3" w:rsidRDefault="00E8790F" w:rsidP="03461FE7">
            <w:pPr>
              <w:tabs>
                <w:tab w:val="left" w:pos="604"/>
              </w:tabs>
              <w:ind w:left="604" w:hanging="540"/>
              <w:rPr>
                <w:rFonts w:ascii="Arial" w:eastAsia="Arial" w:hAnsi="Arial"/>
                <w:sz w:val="26"/>
                <w:szCs w:val="26"/>
              </w:rPr>
            </w:pPr>
            <w:r w:rsidRPr="03461FE7">
              <w:rPr>
                <w:rFonts w:ascii="Arial" w:eastAsia="Arial" w:hAnsi="Arial"/>
                <w:sz w:val="26"/>
                <w:szCs w:val="26"/>
              </w:rPr>
              <w:t>3.</w:t>
            </w:r>
            <w:r w:rsidRPr="00637BF3">
              <w:rPr>
                <w:rFonts w:ascii="Arial" w:hAnsi="Arial"/>
                <w:sz w:val="26"/>
                <w:szCs w:val="26"/>
              </w:rPr>
              <w:tab/>
            </w:r>
            <w:r w:rsidRPr="03461FE7">
              <w:rPr>
                <w:rFonts w:ascii="Arial" w:eastAsia="Arial" w:hAnsi="Arial"/>
                <w:sz w:val="26"/>
                <w:szCs w:val="26"/>
              </w:rPr>
              <w:t>How often will monitoring information be analysed?</w:t>
            </w:r>
            <w:r w:rsidRPr="00637BF3">
              <w:rPr>
                <w:rFonts w:ascii="Arial" w:hAnsi="Arial"/>
                <w:sz w:val="26"/>
                <w:szCs w:val="26"/>
              </w:rPr>
              <w:br/>
            </w:r>
          </w:p>
          <w:p w14:paraId="5B57A921" w14:textId="77777777" w:rsidR="00E8790F" w:rsidRPr="00715817" w:rsidRDefault="00E8790F" w:rsidP="03461FE7">
            <w:pPr>
              <w:tabs>
                <w:tab w:val="left" w:pos="604"/>
              </w:tabs>
              <w:ind w:left="604" w:hanging="540"/>
              <w:rPr>
                <w:rFonts w:ascii="Arial" w:eastAsia="Arial" w:hAnsi="Arial"/>
                <w:sz w:val="26"/>
                <w:szCs w:val="26"/>
              </w:rPr>
            </w:pPr>
            <w:r w:rsidRPr="03461FE7">
              <w:rPr>
                <w:rFonts w:ascii="Arial" w:eastAsia="Arial" w:hAnsi="Arial"/>
                <w:sz w:val="26"/>
                <w:szCs w:val="26"/>
              </w:rPr>
              <w:t>4.</w:t>
            </w:r>
            <w:r w:rsidRPr="00637BF3">
              <w:rPr>
                <w:rFonts w:ascii="Arial" w:hAnsi="Arial"/>
                <w:sz w:val="26"/>
                <w:szCs w:val="26"/>
              </w:rPr>
              <w:tab/>
            </w:r>
            <w:r w:rsidRPr="03461FE7">
              <w:rPr>
                <w:rFonts w:ascii="Arial" w:eastAsia="Arial" w:hAnsi="Arial"/>
                <w:sz w:val="26"/>
                <w:szCs w:val="26"/>
              </w:rPr>
              <w:t xml:space="preserve">When will you review the policy/project </w:t>
            </w:r>
            <w:proofErr w:type="gramStart"/>
            <w:r w:rsidRPr="03461FE7">
              <w:rPr>
                <w:rFonts w:ascii="Arial" w:eastAsia="Arial" w:hAnsi="Arial"/>
                <w:sz w:val="26"/>
                <w:szCs w:val="26"/>
              </w:rPr>
              <w:t>taking into account</w:t>
            </w:r>
            <w:proofErr w:type="gramEnd"/>
            <w:r w:rsidRPr="03461FE7">
              <w:rPr>
                <w:rFonts w:ascii="Arial" w:eastAsia="Arial" w:hAnsi="Arial"/>
                <w:sz w:val="26"/>
                <w:szCs w:val="26"/>
              </w:rPr>
              <w:t xml:space="preserve"> any monitoring information?</w:t>
            </w:r>
          </w:p>
        </w:tc>
      </w:tr>
    </w:tbl>
    <w:p w14:paraId="1B07CA92" w14:textId="77777777" w:rsidR="00E8790F" w:rsidRDefault="00E8790F" w:rsidP="00E8790F"/>
    <w:p w14:paraId="14F2FE9C" w14:textId="77777777" w:rsidR="00E8790F" w:rsidRDefault="00E8790F" w:rsidP="00E8790F"/>
    <w:tbl>
      <w:tblPr>
        <w:tblStyle w:val="TableGrid"/>
        <w:tblW w:w="0" w:type="auto"/>
        <w:tblInd w:w="468" w:type="dxa"/>
        <w:tblLook w:val="01E0" w:firstRow="1" w:lastRow="1" w:firstColumn="1" w:lastColumn="1" w:noHBand="0" w:noVBand="0"/>
      </w:tblPr>
      <w:tblGrid>
        <w:gridCol w:w="8548"/>
      </w:tblGrid>
      <w:tr w:rsidR="00E8790F" w14:paraId="0CBD4EB2" w14:textId="77777777" w:rsidTr="008F30BE">
        <w:tc>
          <w:tcPr>
            <w:tcW w:w="15565" w:type="dxa"/>
          </w:tcPr>
          <w:p w14:paraId="491E69A8" w14:textId="24A0EA96" w:rsidR="00E8790F" w:rsidRDefault="008C6FA6" w:rsidP="008F30BE">
            <w:pPr>
              <w:rPr>
                <w:rFonts w:ascii="Arial" w:hAnsi="Arial"/>
                <w:sz w:val="22"/>
              </w:rPr>
            </w:pPr>
            <w:r w:rsidRPr="008C6FA6">
              <w:rPr>
                <w:rFonts w:ascii="Arial" w:hAnsi="Arial"/>
                <w:sz w:val="22"/>
              </w:rPr>
              <w:t>As outlined above, H</w:t>
            </w:r>
            <w:r w:rsidR="00A23331">
              <w:rPr>
                <w:rFonts w:ascii="Arial" w:hAnsi="Arial"/>
                <w:sz w:val="22"/>
              </w:rPr>
              <w:t>ALO</w:t>
            </w:r>
            <w:r w:rsidRPr="008C6FA6">
              <w:rPr>
                <w:rFonts w:ascii="Arial" w:hAnsi="Arial"/>
                <w:sz w:val="22"/>
              </w:rPr>
              <w:t xml:space="preserve"> </w:t>
            </w:r>
            <w:r w:rsidR="002A2D80">
              <w:rPr>
                <w:rFonts w:ascii="Arial" w:hAnsi="Arial"/>
                <w:sz w:val="22"/>
              </w:rPr>
              <w:t>is subject to detailed and</w:t>
            </w:r>
            <w:r w:rsidR="002A2D80" w:rsidRPr="008C6FA6">
              <w:rPr>
                <w:rFonts w:ascii="Arial" w:hAnsi="Arial"/>
                <w:sz w:val="22"/>
              </w:rPr>
              <w:t xml:space="preserve"> </w:t>
            </w:r>
            <w:r w:rsidRPr="008C6FA6">
              <w:rPr>
                <w:rFonts w:ascii="Arial" w:hAnsi="Arial"/>
                <w:sz w:val="22"/>
              </w:rPr>
              <w:t xml:space="preserve">regular monitoring as part of its funding conditions through the Ayrshire Growth Deal with the </w:t>
            </w:r>
            <w:r w:rsidRPr="00625494">
              <w:rPr>
                <w:rFonts w:ascii="Arial" w:hAnsi="Arial"/>
                <w:sz w:val="22"/>
              </w:rPr>
              <w:t>Smart Outputs</w:t>
            </w:r>
            <w:r w:rsidRPr="008C6FA6">
              <w:rPr>
                <w:rFonts w:ascii="Arial" w:hAnsi="Arial"/>
                <w:sz w:val="22"/>
              </w:rPr>
              <w:t xml:space="preserve"> tracking stored in </w:t>
            </w:r>
            <w:r w:rsidR="002351BF" w:rsidRPr="008C6FA6">
              <w:rPr>
                <w:rFonts w:ascii="Arial" w:hAnsi="Arial"/>
                <w:sz w:val="22"/>
              </w:rPr>
              <w:t>SharePoint</w:t>
            </w:r>
            <w:r w:rsidRPr="008C6FA6">
              <w:rPr>
                <w:rFonts w:ascii="Arial" w:hAnsi="Arial"/>
                <w:sz w:val="22"/>
              </w:rPr>
              <w:t xml:space="preserve">. </w:t>
            </w:r>
            <w:r w:rsidR="00781766">
              <w:rPr>
                <w:rFonts w:ascii="Arial" w:hAnsi="Arial"/>
                <w:sz w:val="22"/>
              </w:rPr>
              <w:t>Monthly updates are provided to the Ayrshire P</w:t>
            </w:r>
            <w:r w:rsidR="00D21524">
              <w:rPr>
                <w:rFonts w:ascii="Arial" w:hAnsi="Arial"/>
                <w:sz w:val="22"/>
              </w:rPr>
              <w:t>rogramme Management Outputs</w:t>
            </w:r>
            <w:r w:rsidR="00781766">
              <w:rPr>
                <w:rFonts w:ascii="Arial" w:hAnsi="Arial"/>
                <w:sz w:val="22"/>
              </w:rPr>
              <w:t xml:space="preserve"> where activity is delivered. </w:t>
            </w:r>
          </w:p>
          <w:p w14:paraId="1467F67F" w14:textId="77777777" w:rsidR="008C6FA6" w:rsidRPr="008C6FA6" w:rsidRDefault="008C6FA6" w:rsidP="008F30BE">
            <w:pPr>
              <w:rPr>
                <w:rFonts w:ascii="Arial" w:hAnsi="Arial"/>
                <w:sz w:val="22"/>
              </w:rPr>
            </w:pPr>
          </w:p>
          <w:p w14:paraId="3D5DBC72" w14:textId="4C557050" w:rsidR="008C6FA6" w:rsidRPr="008C6FA6" w:rsidRDefault="008C6FA6" w:rsidP="008F30BE">
            <w:pPr>
              <w:rPr>
                <w:rFonts w:ascii="Arial" w:hAnsi="Arial"/>
                <w:sz w:val="22"/>
              </w:rPr>
            </w:pPr>
            <w:r w:rsidRPr="008C6FA6">
              <w:rPr>
                <w:rFonts w:ascii="Arial" w:hAnsi="Arial"/>
                <w:sz w:val="22"/>
              </w:rPr>
              <w:t xml:space="preserve">In addition, </w:t>
            </w:r>
            <w:r w:rsidR="00B26D9F">
              <w:rPr>
                <w:rFonts w:ascii="Arial" w:hAnsi="Arial"/>
                <w:sz w:val="22"/>
              </w:rPr>
              <w:t>SE sit as observers on the H</w:t>
            </w:r>
            <w:r w:rsidR="00A23331">
              <w:rPr>
                <w:rFonts w:ascii="Arial" w:hAnsi="Arial"/>
                <w:sz w:val="22"/>
              </w:rPr>
              <w:t xml:space="preserve">ALO </w:t>
            </w:r>
            <w:r w:rsidR="00B26D9F">
              <w:rPr>
                <w:rFonts w:ascii="Arial" w:hAnsi="Arial"/>
                <w:sz w:val="22"/>
              </w:rPr>
              <w:t>Board</w:t>
            </w:r>
            <w:r w:rsidR="00F76D89">
              <w:rPr>
                <w:rFonts w:ascii="Arial" w:hAnsi="Arial"/>
                <w:sz w:val="22"/>
              </w:rPr>
              <w:t>, which meets on a</w:t>
            </w:r>
            <w:r w:rsidR="00625494">
              <w:rPr>
                <w:rFonts w:ascii="Arial" w:hAnsi="Arial"/>
                <w:sz w:val="22"/>
              </w:rPr>
              <w:t xml:space="preserve"> quarterly </w:t>
            </w:r>
            <w:r w:rsidR="00E85D61">
              <w:rPr>
                <w:rFonts w:ascii="Arial" w:hAnsi="Arial"/>
                <w:sz w:val="22"/>
              </w:rPr>
              <w:t>basis</w:t>
            </w:r>
            <w:r w:rsidRPr="008C6FA6">
              <w:rPr>
                <w:rFonts w:ascii="Arial" w:hAnsi="Arial"/>
                <w:sz w:val="22"/>
              </w:rPr>
              <w:t xml:space="preserve">. </w:t>
            </w:r>
            <w:r w:rsidR="00781766">
              <w:rPr>
                <w:rFonts w:ascii="Arial" w:hAnsi="Arial"/>
                <w:sz w:val="22"/>
              </w:rPr>
              <w:t xml:space="preserve">This </w:t>
            </w:r>
            <w:r w:rsidR="00975B99">
              <w:rPr>
                <w:rFonts w:ascii="Arial" w:hAnsi="Arial"/>
                <w:sz w:val="22"/>
              </w:rPr>
              <w:t>enables</w:t>
            </w:r>
            <w:r w:rsidR="00781766">
              <w:rPr>
                <w:rFonts w:ascii="Arial" w:hAnsi="Arial"/>
                <w:sz w:val="22"/>
              </w:rPr>
              <w:t xml:space="preserve"> us to better understand steps taken to ensure </w:t>
            </w:r>
            <w:r w:rsidR="00975B99">
              <w:rPr>
                <w:rFonts w:ascii="Arial" w:hAnsi="Arial"/>
                <w:sz w:val="22"/>
              </w:rPr>
              <w:t>that opp</w:t>
            </w:r>
            <w:r w:rsidR="009B38C1">
              <w:rPr>
                <w:rFonts w:ascii="Arial" w:hAnsi="Arial"/>
                <w:sz w:val="22"/>
              </w:rPr>
              <w:t>ortunities to address socio-economic disadvantage are being identified and addressed</w:t>
            </w:r>
            <w:r w:rsidR="00781766">
              <w:rPr>
                <w:rFonts w:ascii="Arial" w:hAnsi="Arial"/>
                <w:sz w:val="22"/>
              </w:rPr>
              <w:t xml:space="preserve">. </w:t>
            </w:r>
          </w:p>
          <w:p w14:paraId="2EC83AB5" w14:textId="77777777" w:rsidR="00E8790F" w:rsidRDefault="00E8790F" w:rsidP="008F30BE">
            <w:pPr>
              <w:rPr>
                <w:rFonts w:ascii="Arial" w:hAnsi="Arial"/>
                <w:sz w:val="26"/>
                <w:szCs w:val="26"/>
              </w:rPr>
            </w:pPr>
          </w:p>
          <w:p w14:paraId="52810214" w14:textId="77777777" w:rsidR="00E8790F" w:rsidRDefault="00E8790F" w:rsidP="008F30BE">
            <w:pPr>
              <w:rPr>
                <w:rFonts w:ascii="Arial" w:hAnsi="Arial"/>
                <w:sz w:val="26"/>
                <w:szCs w:val="26"/>
              </w:rPr>
            </w:pPr>
          </w:p>
          <w:p w14:paraId="3A398851" w14:textId="77777777" w:rsidR="00E8790F" w:rsidRDefault="00E8790F" w:rsidP="008F30BE">
            <w:pPr>
              <w:rPr>
                <w:rFonts w:ascii="Arial" w:hAnsi="Arial"/>
                <w:sz w:val="26"/>
                <w:szCs w:val="26"/>
              </w:rPr>
            </w:pPr>
          </w:p>
          <w:p w14:paraId="4C2F571A" w14:textId="77777777" w:rsidR="00E8790F" w:rsidRDefault="00E8790F" w:rsidP="008F30BE">
            <w:pPr>
              <w:rPr>
                <w:rFonts w:ascii="Arial" w:hAnsi="Arial"/>
                <w:sz w:val="26"/>
                <w:szCs w:val="26"/>
              </w:rPr>
            </w:pPr>
          </w:p>
          <w:p w14:paraId="4F2D6BD1" w14:textId="77777777" w:rsidR="00E8790F" w:rsidRDefault="00E8790F" w:rsidP="008F30BE">
            <w:pPr>
              <w:rPr>
                <w:rFonts w:ascii="Arial" w:hAnsi="Arial"/>
                <w:sz w:val="26"/>
                <w:szCs w:val="26"/>
              </w:rPr>
            </w:pPr>
          </w:p>
          <w:p w14:paraId="1C8E15EE" w14:textId="77777777" w:rsidR="00E8790F" w:rsidRDefault="00E8790F" w:rsidP="008F30BE">
            <w:pPr>
              <w:rPr>
                <w:rFonts w:ascii="Arial" w:hAnsi="Arial"/>
                <w:sz w:val="26"/>
                <w:szCs w:val="26"/>
              </w:rPr>
            </w:pPr>
          </w:p>
          <w:p w14:paraId="11EC1F9C" w14:textId="77777777" w:rsidR="00E8790F" w:rsidRDefault="00E8790F" w:rsidP="008F30BE">
            <w:pPr>
              <w:rPr>
                <w:rFonts w:ascii="Arial" w:hAnsi="Arial"/>
                <w:sz w:val="26"/>
                <w:szCs w:val="26"/>
              </w:rPr>
            </w:pPr>
          </w:p>
          <w:p w14:paraId="2A85567A" w14:textId="77777777" w:rsidR="00E8790F" w:rsidRDefault="00E8790F" w:rsidP="008F30BE">
            <w:pPr>
              <w:rPr>
                <w:rFonts w:ascii="Arial" w:hAnsi="Arial"/>
                <w:sz w:val="26"/>
                <w:szCs w:val="26"/>
              </w:rPr>
            </w:pPr>
          </w:p>
          <w:p w14:paraId="58533FA4" w14:textId="77777777" w:rsidR="00E8790F" w:rsidRDefault="00E8790F" w:rsidP="008F30BE"/>
        </w:tc>
      </w:tr>
    </w:tbl>
    <w:p w14:paraId="5580CD84" w14:textId="77777777" w:rsidR="00E8790F" w:rsidRPr="00637BF3" w:rsidRDefault="00E8790F" w:rsidP="00E8790F">
      <w:pPr>
        <w:rPr>
          <w:sz w:val="23"/>
          <w:szCs w:val="23"/>
        </w:rPr>
      </w:pPr>
    </w:p>
    <w:p w14:paraId="49592C66" w14:textId="77777777" w:rsidR="00E8790F" w:rsidRDefault="00E8790F" w:rsidP="00E8790F">
      <w:r w:rsidRPr="00637BF3">
        <w:rPr>
          <w:sz w:val="23"/>
          <w:szCs w:val="23"/>
        </w:rPr>
        <w:br w:type="page"/>
      </w:r>
    </w:p>
    <w:p w14:paraId="7D093106" w14:textId="77777777" w:rsidR="00E8790F" w:rsidRPr="004C2DC0" w:rsidRDefault="00E8790F" w:rsidP="03461FE7">
      <w:pPr>
        <w:pStyle w:val="Heading2"/>
        <w:ind w:left="426" w:hanging="426"/>
        <w:rPr>
          <w:rFonts w:ascii="Arial,Times New Roman" w:eastAsia="Arial,Times New Roman" w:hAnsi="Arial,Times New Roman" w:cs="Arial,Times New Roman"/>
          <w:b/>
          <w:bCs/>
          <w:color w:val="auto"/>
          <w:sz w:val="24"/>
          <w:szCs w:val="24"/>
        </w:rPr>
      </w:pPr>
      <w:r w:rsidRPr="03461FE7">
        <w:rPr>
          <w:rFonts w:ascii="Arial" w:eastAsia="Arial" w:hAnsi="Arial" w:cs="Arial"/>
          <w:b/>
          <w:bCs/>
          <w:color w:val="auto"/>
          <w:sz w:val="24"/>
          <w:szCs w:val="24"/>
        </w:rPr>
        <w:lastRenderedPageBreak/>
        <w:t>8.</w:t>
      </w:r>
      <w:r w:rsidRPr="004C2DC0">
        <w:rPr>
          <w:rFonts w:ascii="Arial" w:eastAsia="Times New Roman" w:hAnsi="Arial" w:cs="Times New Roman"/>
          <w:b/>
          <w:color w:val="auto"/>
          <w:sz w:val="24"/>
          <w:szCs w:val="20"/>
        </w:rPr>
        <w:tab/>
      </w:r>
      <w:r w:rsidRPr="03461FE7">
        <w:rPr>
          <w:rFonts w:ascii="Arial" w:eastAsia="Arial" w:hAnsi="Arial" w:cs="Arial"/>
          <w:b/>
          <w:bCs/>
          <w:color w:val="auto"/>
          <w:sz w:val="24"/>
          <w:szCs w:val="24"/>
        </w:rPr>
        <w:t>Equality Impact Assessment review</w:t>
      </w:r>
    </w:p>
    <w:p w14:paraId="64AAA991" w14:textId="77777777" w:rsidR="00E8790F" w:rsidRDefault="00E8790F" w:rsidP="00E8790F">
      <w:pPr>
        <w:rPr>
          <w:sz w:val="23"/>
          <w:szCs w:val="23"/>
        </w:rPr>
      </w:pPr>
    </w:p>
    <w:p w14:paraId="0237F938" w14:textId="77777777" w:rsidR="00E8790F" w:rsidRDefault="00E8790F" w:rsidP="00E8790F"/>
    <w:p w14:paraId="38608F25" w14:textId="77777777" w:rsidR="00E8790F" w:rsidRDefault="00E8790F" w:rsidP="00E8790F"/>
    <w:tbl>
      <w:tblPr>
        <w:tblStyle w:val="TableGrid"/>
        <w:tblW w:w="8712" w:type="dxa"/>
        <w:tblInd w:w="468" w:type="dxa"/>
        <w:shd w:val="clear" w:color="auto" w:fill="E6E6E6"/>
        <w:tblLook w:val="01E0" w:firstRow="1" w:lastRow="1" w:firstColumn="1" w:lastColumn="1" w:noHBand="0" w:noVBand="0"/>
      </w:tblPr>
      <w:tblGrid>
        <w:gridCol w:w="8712"/>
      </w:tblGrid>
      <w:tr w:rsidR="00E8790F" w14:paraId="3EFDB4E3" w14:textId="77777777" w:rsidTr="03461FE7">
        <w:trPr>
          <w:trHeight w:val="742"/>
        </w:trPr>
        <w:tc>
          <w:tcPr>
            <w:tcW w:w="8712" w:type="dxa"/>
            <w:shd w:val="clear" w:color="auto" w:fill="E6E6E6"/>
          </w:tcPr>
          <w:p w14:paraId="6B6041F4" w14:textId="77777777" w:rsidR="00E8790F" w:rsidRDefault="00E8790F" w:rsidP="008F30BE">
            <w:pPr>
              <w:rPr>
                <w:rFonts w:ascii="Arial" w:hAnsi="Arial"/>
                <w:sz w:val="26"/>
                <w:szCs w:val="26"/>
              </w:rPr>
            </w:pPr>
          </w:p>
          <w:p w14:paraId="66CF115E" w14:textId="77777777" w:rsidR="00E8790F" w:rsidRDefault="03461FE7" w:rsidP="03461FE7">
            <w:pPr>
              <w:rPr>
                <w:rFonts w:ascii="Arial" w:eastAsia="Arial" w:hAnsi="Arial"/>
                <w:sz w:val="26"/>
                <w:szCs w:val="26"/>
              </w:rPr>
            </w:pPr>
            <w:r w:rsidRPr="03461FE7">
              <w:rPr>
                <w:rFonts w:ascii="Arial" w:eastAsia="Arial" w:hAnsi="Arial"/>
                <w:sz w:val="26"/>
                <w:szCs w:val="26"/>
              </w:rPr>
              <w:t xml:space="preserve">Please forward the completed document to your equality champion for review. This should then be approved by the SRO and returned to your champion for publication on the Scottish Enterprise external website. </w:t>
            </w:r>
          </w:p>
          <w:p w14:paraId="30DA3A5C" w14:textId="77777777" w:rsidR="00E8790F" w:rsidRDefault="00E8790F" w:rsidP="008F30BE"/>
        </w:tc>
      </w:tr>
    </w:tbl>
    <w:p w14:paraId="26113DA9" w14:textId="77777777" w:rsidR="00E8790F" w:rsidRDefault="00E8790F" w:rsidP="00E8790F">
      <w:pPr>
        <w:rPr>
          <w:b/>
          <w:sz w:val="28"/>
          <w:szCs w:val="28"/>
        </w:rPr>
      </w:pPr>
    </w:p>
    <w:p w14:paraId="7E774406" w14:textId="77777777" w:rsidR="00E8790F" w:rsidRPr="004C2DC0" w:rsidRDefault="00E8790F" w:rsidP="03461FE7">
      <w:pPr>
        <w:pStyle w:val="Heading2"/>
        <w:ind w:left="426" w:hanging="426"/>
        <w:rPr>
          <w:rFonts w:ascii="Arial,Times New Roman" w:eastAsia="Arial,Times New Roman" w:hAnsi="Arial,Times New Roman" w:cs="Arial,Times New Roman"/>
          <w:b/>
          <w:bCs/>
          <w:color w:val="auto"/>
          <w:sz w:val="24"/>
          <w:szCs w:val="24"/>
        </w:rPr>
      </w:pPr>
      <w:r w:rsidRPr="03461FE7">
        <w:rPr>
          <w:rFonts w:ascii="Arial" w:eastAsia="Arial" w:hAnsi="Arial" w:cs="Arial"/>
          <w:b/>
          <w:bCs/>
          <w:color w:val="auto"/>
          <w:sz w:val="24"/>
          <w:szCs w:val="24"/>
        </w:rPr>
        <w:t>9.</w:t>
      </w:r>
      <w:r w:rsidRPr="004C2DC0">
        <w:rPr>
          <w:rFonts w:ascii="Arial" w:eastAsia="Times New Roman" w:hAnsi="Arial" w:cs="Times New Roman"/>
          <w:b/>
          <w:color w:val="auto"/>
          <w:sz w:val="24"/>
          <w:szCs w:val="20"/>
        </w:rPr>
        <w:tab/>
      </w:r>
      <w:r w:rsidRPr="03461FE7">
        <w:rPr>
          <w:rFonts w:ascii="Arial" w:eastAsia="Arial" w:hAnsi="Arial" w:cs="Arial"/>
          <w:b/>
          <w:bCs/>
          <w:color w:val="auto"/>
          <w:sz w:val="24"/>
          <w:szCs w:val="24"/>
        </w:rPr>
        <w:t>Summary of Actions</w:t>
      </w:r>
    </w:p>
    <w:p w14:paraId="40798CE5" w14:textId="77777777" w:rsidR="00E8790F" w:rsidRDefault="00E8790F" w:rsidP="00E8790F"/>
    <w:tbl>
      <w:tblPr>
        <w:tblStyle w:val="TableGrid"/>
        <w:tblW w:w="8712" w:type="dxa"/>
        <w:tblInd w:w="468" w:type="dxa"/>
        <w:shd w:val="clear" w:color="auto" w:fill="E6E6E6"/>
        <w:tblLook w:val="01E0" w:firstRow="1" w:lastRow="1" w:firstColumn="1" w:lastColumn="1" w:noHBand="0" w:noVBand="0"/>
      </w:tblPr>
      <w:tblGrid>
        <w:gridCol w:w="8712"/>
      </w:tblGrid>
      <w:tr w:rsidR="00E8790F" w14:paraId="0C8DD4E9" w14:textId="77777777" w:rsidTr="03461FE7">
        <w:trPr>
          <w:trHeight w:val="968"/>
        </w:trPr>
        <w:tc>
          <w:tcPr>
            <w:tcW w:w="8712" w:type="dxa"/>
            <w:shd w:val="clear" w:color="auto" w:fill="E6E6E6"/>
          </w:tcPr>
          <w:p w14:paraId="121F0AA1" w14:textId="77777777" w:rsidR="00E8790F" w:rsidRDefault="00E8790F" w:rsidP="008F30BE"/>
          <w:p w14:paraId="4BE7895F" w14:textId="77777777" w:rsidR="00E8790F" w:rsidRPr="00007955" w:rsidRDefault="00E8790F" w:rsidP="03461FE7">
            <w:pPr>
              <w:rPr>
                <w:rFonts w:ascii="Arial" w:eastAsia="Arial" w:hAnsi="Arial"/>
                <w:sz w:val="24"/>
                <w:szCs w:val="24"/>
              </w:rPr>
            </w:pPr>
            <w:r w:rsidRPr="03461FE7">
              <w:rPr>
                <w:rFonts w:ascii="Arial" w:eastAsia="Arial" w:hAnsi="Arial"/>
                <w:sz w:val="24"/>
                <w:szCs w:val="24"/>
                <w:shd w:val="clear" w:color="auto" w:fill="E0E0E0"/>
              </w:rPr>
              <w:t>List any actions agreed and indicate dates for review.</w:t>
            </w:r>
          </w:p>
        </w:tc>
      </w:tr>
    </w:tbl>
    <w:p w14:paraId="382DA87D" w14:textId="77777777" w:rsidR="00E8790F" w:rsidRDefault="00E8790F" w:rsidP="00E8790F">
      <w:pPr>
        <w:jc w:val="right"/>
        <w:rPr>
          <w:sz w:val="24"/>
          <w:szCs w:val="24"/>
        </w:rPr>
      </w:pPr>
    </w:p>
    <w:p w14:paraId="4AA5A5F1" w14:textId="77777777" w:rsidR="00E8790F" w:rsidRDefault="00E8790F" w:rsidP="00E8790F">
      <w:pPr>
        <w:jc w:val="right"/>
        <w:rPr>
          <w:sz w:val="24"/>
          <w:szCs w:val="24"/>
        </w:rPr>
      </w:pPr>
    </w:p>
    <w:p w14:paraId="4FDBE2EB" w14:textId="77777777" w:rsidR="00E8790F" w:rsidRDefault="00E8790F" w:rsidP="00E8790F">
      <w:pPr>
        <w:jc w:val="right"/>
        <w:rPr>
          <w:sz w:val="24"/>
          <w:szCs w:val="24"/>
        </w:rPr>
      </w:pPr>
    </w:p>
    <w:tbl>
      <w:tblPr>
        <w:tblStyle w:val="TableGrid"/>
        <w:tblW w:w="8712" w:type="dxa"/>
        <w:tblInd w:w="468" w:type="dxa"/>
        <w:tblLook w:val="01E0" w:firstRow="1" w:lastRow="1" w:firstColumn="1" w:lastColumn="1" w:noHBand="0" w:noVBand="0"/>
      </w:tblPr>
      <w:tblGrid>
        <w:gridCol w:w="8712"/>
      </w:tblGrid>
      <w:tr w:rsidR="00E8790F" w14:paraId="74E3A1B9" w14:textId="77777777" w:rsidTr="004C2DC0">
        <w:tc>
          <w:tcPr>
            <w:tcW w:w="8712" w:type="dxa"/>
          </w:tcPr>
          <w:p w14:paraId="419D3F71" w14:textId="77777777" w:rsidR="00E8790F" w:rsidRDefault="00E8790F" w:rsidP="008F30BE">
            <w:pPr>
              <w:jc w:val="center"/>
              <w:rPr>
                <w:rFonts w:ascii="Arial" w:hAnsi="Arial"/>
                <w:sz w:val="24"/>
                <w:szCs w:val="24"/>
              </w:rPr>
            </w:pPr>
          </w:p>
          <w:p w14:paraId="7CB006BF" w14:textId="7B436917" w:rsidR="00E8790F" w:rsidRPr="00F04C81" w:rsidRDefault="00B26D9F" w:rsidP="00F04C81">
            <w:pPr>
              <w:pStyle w:val="ListParagraph"/>
              <w:numPr>
                <w:ilvl w:val="2"/>
                <w:numId w:val="3"/>
              </w:numPr>
              <w:tabs>
                <w:tab w:val="clear" w:pos="2160"/>
                <w:tab w:val="num" w:pos="694"/>
              </w:tabs>
              <w:ind w:left="694" w:hanging="283"/>
              <w:rPr>
                <w:rFonts w:ascii="Arial" w:hAnsi="Arial"/>
                <w:sz w:val="22"/>
              </w:rPr>
            </w:pPr>
            <w:r w:rsidRPr="00F04C81">
              <w:rPr>
                <w:rFonts w:ascii="Arial" w:hAnsi="Arial"/>
                <w:sz w:val="22"/>
              </w:rPr>
              <w:t xml:space="preserve">SE will continue to ensure regular project updates are received via the Ayrshire Growth Deal Monitoring </w:t>
            </w:r>
            <w:r w:rsidR="00F04C81" w:rsidRPr="00F04C81">
              <w:rPr>
                <w:rFonts w:ascii="Arial" w:hAnsi="Arial"/>
                <w:sz w:val="22"/>
              </w:rPr>
              <w:t>Reports</w:t>
            </w:r>
            <w:r w:rsidR="00D15019">
              <w:rPr>
                <w:rFonts w:ascii="Arial" w:hAnsi="Arial"/>
                <w:sz w:val="22"/>
              </w:rPr>
              <w:t xml:space="preserve"> and will review these updates to ensure appropriate progress </w:t>
            </w:r>
            <w:r w:rsidR="000B2D28">
              <w:rPr>
                <w:rFonts w:ascii="Arial" w:hAnsi="Arial"/>
                <w:sz w:val="22"/>
              </w:rPr>
              <w:t>can be demonstrated in addressing areas and groups affected by socio-economic disadvantage</w:t>
            </w:r>
            <w:r w:rsidR="00F04C81" w:rsidRPr="00F04C81">
              <w:rPr>
                <w:rFonts w:ascii="Arial" w:hAnsi="Arial"/>
                <w:sz w:val="22"/>
              </w:rPr>
              <w:t>.</w:t>
            </w:r>
          </w:p>
          <w:p w14:paraId="5E282D49" w14:textId="5C9B7CE5" w:rsidR="00BC20B0" w:rsidRDefault="00F04C81" w:rsidP="00F04C81">
            <w:pPr>
              <w:pStyle w:val="ListParagraph"/>
              <w:numPr>
                <w:ilvl w:val="2"/>
                <w:numId w:val="3"/>
              </w:numPr>
              <w:tabs>
                <w:tab w:val="clear" w:pos="2160"/>
                <w:tab w:val="num" w:pos="694"/>
              </w:tabs>
              <w:ind w:left="694" w:hanging="283"/>
              <w:rPr>
                <w:rFonts w:ascii="Arial" w:hAnsi="Arial"/>
                <w:sz w:val="22"/>
              </w:rPr>
            </w:pPr>
            <w:r w:rsidRPr="00F04C81">
              <w:rPr>
                <w:rFonts w:ascii="Arial" w:hAnsi="Arial"/>
                <w:sz w:val="22"/>
              </w:rPr>
              <w:t>SE will continue to sit on the H</w:t>
            </w:r>
            <w:r w:rsidR="00A23331">
              <w:rPr>
                <w:rFonts w:ascii="Arial" w:hAnsi="Arial"/>
                <w:sz w:val="22"/>
              </w:rPr>
              <w:t>ALO</w:t>
            </w:r>
            <w:r w:rsidRPr="00F04C81">
              <w:rPr>
                <w:rFonts w:ascii="Arial" w:hAnsi="Arial"/>
                <w:sz w:val="22"/>
              </w:rPr>
              <w:t xml:space="preserve"> Board as observers whilst SE loan funding remains in place</w:t>
            </w:r>
            <w:r w:rsidR="000B2D28">
              <w:rPr>
                <w:rFonts w:ascii="Arial" w:hAnsi="Arial"/>
                <w:sz w:val="22"/>
              </w:rPr>
              <w:t xml:space="preserve"> and will oversee</w:t>
            </w:r>
            <w:r w:rsidR="007879C2">
              <w:rPr>
                <w:rFonts w:ascii="Arial" w:hAnsi="Arial"/>
                <w:sz w:val="22"/>
              </w:rPr>
              <w:t xml:space="preserve"> the progress of the project</w:t>
            </w:r>
            <w:r w:rsidRPr="00F04C81">
              <w:rPr>
                <w:rFonts w:ascii="Arial" w:hAnsi="Arial"/>
                <w:sz w:val="22"/>
              </w:rPr>
              <w:t>.</w:t>
            </w:r>
          </w:p>
          <w:p w14:paraId="1E2D4C07" w14:textId="41D6CD3E" w:rsidR="00F04C81" w:rsidRDefault="00BC20B0" w:rsidP="00F04C81">
            <w:pPr>
              <w:pStyle w:val="ListParagraph"/>
              <w:numPr>
                <w:ilvl w:val="2"/>
                <w:numId w:val="3"/>
              </w:numPr>
              <w:tabs>
                <w:tab w:val="clear" w:pos="2160"/>
                <w:tab w:val="num" w:pos="694"/>
              </w:tabs>
              <w:ind w:left="694" w:hanging="283"/>
              <w:rPr>
                <w:rFonts w:ascii="Arial" w:hAnsi="Arial"/>
                <w:sz w:val="22"/>
              </w:rPr>
            </w:pPr>
            <w:r>
              <w:rPr>
                <w:rFonts w:ascii="Arial" w:hAnsi="Arial"/>
                <w:sz w:val="22"/>
              </w:rPr>
              <w:t xml:space="preserve">Through the engagement structures </w:t>
            </w:r>
            <w:r w:rsidR="00D622E5">
              <w:rPr>
                <w:rFonts w:ascii="Arial" w:hAnsi="Arial"/>
                <w:sz w:val="22"/>
              </w:rPr>
              <w:t>and the ongoing engagement that takes place</w:t>
            </w:r>
            <w:r>
              <w:rPr>
                <w:rFonts w:ascii="Arial" w:hAnsi="Arial"/>
                <w:sz w:val="22"/>
              </w:rPr>
              <w:t xml:space="preserve">, SE will highlight </w:t>
            </w:r>
            <w:r w:rsidR="00D622E5">
              <w:rPr>
                <w:rFonts w:ascii="Arial" w:hAnsi="Arial"/>
                <w:sz w:val="22"/>
              </w:rPr>
              <w:t xml:space="preserve">further </w:t>
            </w:r>
            <w:r>
              <w:rPr>
                <w:rFonts w:ascii="Arial" w:hAnsi="Arial"/>
                <w:sz w:val="22"/>
              </w:rPr>
              <w:t>opportunities for H</w:t>
            </w:r>
            <w:r w:rsidR="00A23331">
              <w:rPr>
                <w:rFonts w:ascii="Arial" w:hAnsi="Arial"/>
                <w:sz w:val="22"/>
              </w:rPr>
              <w:t>ALO</w:t>
            </w:r>
            <w:r>
              <w:rPr>
                <w:rFonts w:ascii="Arial" w:hAnsi="Arial"/>
                <w:sz w:val="22"/>
              </w:rPr>
              <w:t xml:space="preserve"> </w:t>
            </w:r>
            <w:r w:rsidR="00D622E5">
              <w:rPr>
                <w:rFonts w:ascii="Arial" w:hAnsi="Arial"/>
                <w:sz w:val="22"/>
              </w:rPr>
              <w:t>to address socio-economic</w:t>
            </w:r>
            <w:r w:rsidR="00F04C81" w:rsidRPr="00F04C81">
              <w:rPr>
                <w:rFonts w:ascii="Arial" w:hAnsi="Arial"/>
                <w:sz w:val="22"/>
              </w:rPr>
              <w:t xml:space="preserve"> </w:t>
            </w:r>
            <w:r w:rsidR="00D622E5">
              <w:rPr>
                <w:rFonts w:ascii="Arial" w:hAnsi="Arial"/>
                <w:sz w:val="22"/>
              </w:rPr>
              <w:t>disadvantaged areas and groups.</w:t>
            </w:r>
          </w:p>
          <w:p w14:paraId="07FFDA68" w14:textId="77777777" w:rsidR="00E8790F" w:rsidRDefault="00E8790F" w:rsidP="00F04C81">
            <w:pPr>
              <w:tabs>
                <w:tab w:val="num" w:pos="694"/>
              </w:tabs>
              <w:ind w:left="694" w:hanging="283"/>
              <w:rPr>
                <w:rFonts w:ascii="Arial" w:hAnsi="Arial"/>
                <w:sz w:val="24"/>
                <w:szCs w:val="24"/>
              </w:rPr>
            </w:pPr>
          </w:p>
          <w:p w14:paraId="7D6A758F" w14:textId="77777777" w:rsidR="00E8790F" w:rsidRDefault="00E8790F" w:rsidP="008F30BE">
            <w:pPr>
              <w:jc w:val="center"/>
              <w:rPr>
                <w:rFonts w:ascii="Arial" w:hAnsi="Arial"/>
                <w:sz w:val="24"/>
                <w:szCs w:val="24"/>
              </w:rPr>
            </w:pPr>
          </w:p>
          <w:p w14:paraId="782CEE79" w14:textId="77777777" w:rsidR="00E8790F" w:rsidRDefault="00E8790F" w:rsidP="008F30BE">
            <w:pPr>
              <w:jc w:val="center"/>
              <w:rPr>
                <w:rFonts w:ascii="Arial" w:hAnsi="Arial"/>
                <w:sz w:val="24"/>
                <w:szCs w:val="24"/>
              </w:rPr>
            </w:pPr>
          </w:p>
          <w:p w14:paraId="6EC59E27" w14:textId="77777777" w:rsidR="00E8790F" w:rsidRDefault="00E8790F" w:rsidP="008F30BE">
            <w:pPr>
              <w:jc w:val="center"/>
              <w:rPr>
                <w:rFonts w:ascii="Arial" w:hAnsi="Arial"/>
                <w:sz w:val="24"/>
                <w:szCs w:val="24"/>
              </w:rPr>
            </w:pPr>
          </w:p>
          <w:p w14:paraId="2E51244C" w14:textId="77777777" w:rsidR="00E8790F" w:rsidRDefault="00E8790F" w:rsidP="008F30BE">
            <w:pPr>
              <w:jc w:val="center"/>
              <w:rPr>
                <w:rFonts w:ascii="Arial" w:hAnsi="Arial"/>
                <w:sz w:val="24"/>
                <w:szCs w:val="24"/>
              </w:rPr>
            </w:pPr>
          </w:p>
          <w:p w14:paraId="79EA4143" w14:textId="77777777" w:rsidR="00E8790F" w:rsidRDefault="00E8790F" w:rsidP="008F30BE">
            <w:pPr>
              <w:jc w:val="center"/>
              <w:rPr>
                <w:rFonts w:ascii="Arial" w:hAnsi="Arial"/>
                <w:sz w:val="24"/>
                <w:szCs w:val="24"/>
              </w:rPr>
            </w:pPr>
          </w:p>
          <w:p w14:paraId="2AD69663" w14:textId="77777777" w:rsidR="00E8790F" w:rsidRDefault="00E8790F" w:rsidP="008F30BE">
            <w:pPr>
              <w:jc w:val="center"/>
              <w:rPr>
                <w:rFonts w:ascii="Arial" w:hAnsi="Arial"/>
                <w:sz w:val="24"/>
                <w:szCs w:val="24"/>
              </w:rPr>
            </w:pPr>
          </w:p>
          <w:p w14:paraId="05540EF0" w14:textId="77777777" w:rsidR="00E8790F" w:rsidRDefault="00E8790F" w:rsidP="008F30BE">
            <w:pPr>
              <w:jc w:val="center"/>
              <w:rPr>
                <w:rFonts w:ascii="Arial" w:hAnsi="Arial"/>
                <w:sz w:val="24"/>
                <w:szCs w:val="24"/>
              </w:rPr>
            </w:pPr>
          </w:p>
          <w:p w14:paraId="04CDBECB" w14:textId="77777777" w:rsidR="00E8790F" w:rsidRDefault="00E8790F" w:rsidP="008F30BE">
            <w:pPr>
              <w:jc w:val="center"/>
              <w:rPr>
                <w:rFonts w:ascii="Arial" w:hAnsi="Arial"/>
                <w:sz w:val="24"/>
                <w:szCs w:val="24"/>
              </w:rPr>
            </w:pPr>
          </w:p>
          <w:p w14:paraId="641D2EA9" w14:textId="77777777" w:rsidR="00E8790F" w:rsidRDefault="00E8790F" w:rsidP="008F30BE">
            <w:pPr>
              <w:jc w:val="center"/>
              <w:rPr>
                <w:rFonts w:ascii="Arial" w:hAnsi="Arial"/>
                <w:sz w:val="24"/>
                <w:szCs w:val="24"/>
              </w:rPr>
            </w:pPr>
          </w:p>
          <w:p w14:paraId="4E93FD15" w14:textId="77777777" w:rsidR="00E8790F" w:rsidRDefault="00E8790F" w:rsidP="008F30BE">
            <w:pPr>
              <w:jc w:val="center"/>
              <w:rPr>
                <w:rFonts w:ascii="Arial" w:hAnsi="Arial"/>
                <w:sz w:val="24"/>
                <w:szCs w:val="24"/>
              </w:rPr>
            </w:pPr>
          </w:p>
          <w:p w14:paraId="1E60F9DB" w14:textId="77777777" w:rsidR="00E8790F" w:rsidRDefault="00E8790F" w:rsidP="008F30BE">
            <w:pPr>
              <w:jc w:val="center"/>
              <w:rPr>
                <w:rFonts w:ascii="Arial" w:hAnsi="Arial"/>
                <w:sz w:val="24"/>
                <w:szCs w:val="24"/>
              </w:rPr>
            </w:pPr>
          </w:p>
          <w:p w14:paraId="095DF744" w14:textId="77777777" w:rsidR="00E8790F" w:rsidRDefault="00E8790F" w:rsidP="008F30BE">
            <w:pPr>
              <w:jc w:val="center"/>
              <w:rPr>
                <w:rFonts w:ascii="Arial" w:hAnsi="Arial"/>
                <w:sz w:val="24"/>
                <w:szCs w:val="24"/>
              </w:rPr>
            </w:pPr>
          </w:p>
        </w:tc>
      </w:tr>
    </w:tbl>
    <w:p w14:paraId="5BC034FC" w14:textId="77777777" w:rsidR="00E8790F" w:rsidRDefault="00E8790F" w:rsidP="00E8790F">
      <w:pPr>
        <w:jc w:val="center"/>
        <w:rPr>
          <w:sz w:val="24"/>
          <w:szCs w:val="24"/>
        </w:rPr>
      </w:pPr>
    </w:p>
    <w:p w14:paraId="77BD8E45" w14:textId="77777777" w:rsidR="00E8790F" w:rsidRDefault="00E8790F" w:rsidP="00E8790F">
      <w:pPr>
        <w:jc w:val="right"/>
        <w:rPr>
          <w:sz w:val="24"/>
          <w:szCs w:val="24"/>
        </w:rPr>
      </w:pPr>
    </w:p>
    <w:p w14:paraId="3E07EE65" w14:textId="77777777" w:rsidR="00E8790F" w:rsidRDefault="00E8790F" w:rsidP="00E8790F">
      <w:pPr>
        <w:jc w:val="right"/>
        <w:rPr>
          <w:sz w:val="24"/>
          <w:szCs w:val="24"/>
        </w:rPr>
      </w:pPr>
    </w:p>
    <w:p w14:paraId="51515FF3" w14:textId="77777777" w:rsidR="00E8790F" w:rsidRDefault="00E8790F" w:rsidP="00E8790F">
      <w:pPr>
        <w:jc w:val="right"/>
        <w:rPr>
          <w:sz w:val="24"/>
          <w:szCs w:val="24"/>
        </w:rPr>
      </w:pPr>
    </w:p>
    <w:p w14:paraId="39DABD27" w14:textId="77777777" w:rsidR="00E8790F" w:rsidRDefault="00E8790F"/>
    <w:sectPr w:rsidR="00E8790F" w:rsidSect="00E8790F">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99975" w14:textId="77777777" w:rsidR="0091093B" w:rsidRDefault="0091093B" w:rsidP="00F55B48">
      <w:r>
        <w:separator/>
      </w:r>
    </w:p>
  </w:endnote>
  <w:endnote w:type="continuationSeparator" w:id="0">
    <w:p w14:paraId="291BCB20" w14:textId="77777777" w:rsidR="0091093B" w:rsidRDefault="0091093B" w:rsidP="00F55B48">
      <w:r>
        <w:continuationSeparator/>
      </w:r>
    </w:p>
  </w:endnote>
  <w:endnote w:type="continuationNotice" w:id="1">
    <w:p w14:paraId="4FD9795A" w14:textId="77777777" w:rsidR="0091093B" w:rsidRDefault="009109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Times New Roman">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73526" w14:textId="77777777" w:rsidR="0091093B" w:rsidRDefault="0091093B" w:rsidP="00F55B48">
      <w:r>
        <w:separator/>
      </w:r>
    </w:p>
  </w:footnote>
  <w:footnote w:type="continuationSeparator" w:id="0">
    <w:p w14:paraId="3E98E6C8" w14:textId="77777777" w:rsidR="0091093B" w:rsidRDefault="0091093B" w:rsidP="00F55B48">
      <w:r>
        <w:continuationSeparator/>
      </w:r>
    </w:p>
  </w:footnote>
  <w:footnote w:type="continuationNotice" w:id="1">
    <w:p w14:paraId="75FFA1F4" w14:textId="77777777" w:rsidR="0091093B" w:rsidRDefault="009109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6DA"/>
    <w:multiLevelType w:val="hybridMultilevel"/>
    <w:tmpl w:val="658C1E9E"/>
    <w:lvl w:ilvl="0" w:tplc="4E268DFA">
      <w:start w:val="1"/>
      <w:numFmt w:val="decimal"/>
      <w:lvlText w:val="%1."/>
      <w:lvlJc w:val="left"/>
      <w:pPr>
        <w:ind w:left="504" w:hanging="432"/>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 w15:restartNumberingAfterBreak="0">
    <w:nsid w:val="04CF1E2E"/>
    <w:multiLevelType w:val="hybridMultilevel"/>
    <w:tmpl w:val="24880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F7B59"/>
    <w:multiLevelType w:val="hybridMultilevel"/>
    <w:tmpl w:val="1B68BBD2"/>
    <w:lvl w:ilvl="0" w:tplc="71FA0286">
      <w:start w:val="2"/>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CF244A1"/>
    <w:multiLevelType w:val="hybridMultilevel"/>
    <w:tmpl w:val="2982A5C0"/>
    <w:lvl w:ilvl="0" w:tplc="FFFFFFFF">
      <w:start w:val="1"/>
      <w:numFmt w:val="bullet"/>
      <w:lvlText w:val=""/>
      <w:lvlJc w:val="left"/>
      <w:pPr>
        <w:tabs>
          <w:tab w:val="num" w:pos="1800"/>
        </w:tabs>
        <w:ind w:left="1800" w:hanging="360"/>
      </w:pPr>
      <w:rPr>
        <w:rFonts w:ascii="Symbol" w:hAnsi="Symbol" w:hint="default"/>
      </w:rPr>
    </w:lvl>
    <w:lvl w:ilvl="1" w:tplc="45F8A9A0">
      <w:start w:val="1"/>
      <w:numFmt w:val="decimal"/>
      <w:lvlText w:val="%2."/>
      <w:lvlJc w:val="left"/>
      <w:pPr>
        <w:tabs>
          <w:tab w:val="num" w:pos="1800"/>
        </w:tabs>
        <w:ind w:left="1800" w:hanging="360"/>
      </w:pPr>
    </w:lvl>
    <w:lvl w:ilvl="2" w:tplc="E5B60BD0" w:tentative="1">
      <w:start w:val="1"/>
      <w:numFmt w:val="decimal"/>
      <w:lvlText w:val="%3."/>
      <w:lvlJc w:val="left"/>
      <w:pPr>
        <w:tabs>
          <w:tab w:val="num" w:pos="2520"/>
        </w:tabs>
        <w:ind w:left="2520" w:hanging="360"/>
      </w:pPr>
    </w:lvl>
    <w:lvl w:ilvl="3" w:tplc="849A90CC" w:tentative="1">
      <w:start w:val="1"/>
      <w:numFmt w:val="decimal"/>
      <w:lvlText w:val="%4."/>
      <w:lvlJc w:val="left"/>
      <w:pPr>
        <w:tabs>
          <w:tab w:val="num" w:pos="3240"/>
        </w:tabs>
        <w:ind w:left="3240" w:hanging="360"/>
      </w:pPr>
    </w:lvl>
    <w:lvl w:ilvl="4" w:tplc="4BD47A1E" w:tentative="1">
      <w:start w:val="1"/>
      <w:numFmt w:val="decimal"/>
      <w:lvlText w:val="%5."/>
      <w:lvlJc w:val="left"/>
      <w:pPr>
        <w:tabs>
          <w:tab w:val="num" w:pos="3960"/>
        </w:tabs>
        <w:ind w:left="3960" w:hanging="360"/>
      </w:pPr>
    </w:lvl>
    <w:lvl w:ilvl="5" w:tplc="423A1EB0" w:tentative="1">
      <w:start w:val="1"/>
      <w:numFmt w:val="decimal"/>
      <w:lvlText w:val="%6."/>
      <w:lvlJc w:val="left"/>
      <w:pPr>
        <w:tabs>
          <w:tab w:val="num" w:pos="4680"/>
        </w:tabs>
        <w:ind w:left="4680" w:hanging="360"/>
      </w:pPr>
    </w:lvl>
    <w:lvl w:ilvl="6" w:tplc="9F365A52" w:tentative="1">
      <w:start w:val="1"/>
      <w:numFmt w:val="decimal"/>
      <w:lvlText w:val="%7."/>
      <w:lvlJc w:val="left"/>
      <w:pPr>
        <w:tabs>
          <w:tab w:val="num" w:pos="5400"/>
        </w:tabs>
        <w:ind w:left="5400" w:hanging="360"/>
      </w:pPr>
    </w:lvl>
    <w:lvl w:ilvl="7" w:tplc="93CA3D4A" w:tentative="1">
      <w:start w:val="1"/>
      <w:numFmt w:val="decimal"/>
      <w:lvlText w:val="%8."/>
      <w:lvlJc w:val="left"/>
      <w:pPr>
        <w:tabs>
          <w:tab w:val="num" w:pos="6120"/>
        </w:tabs>
        <w:ind w:left="6120" w:hanging="360"/>
      </w:pPr>
    </w:lvl>
    <w:lvl w:ilvl="8" w:tplc="A5C2A67A" w:tentative="1">
      <w:start w:val="1"/>
      <w:numFmt w:val="decimal"/>
      <w:lvlText w:val="%9."/>
      <w:lvlJc w:val="left"/>
      <w:pPr>
        <w:tabs>
          <w:tab w:val="num" w:pos="6840"/>
        </w:tabs>
        <w:ind w:left="6840" w:hanging="360"/>
      </w:pPr>
    </w:lvl>
  </w:abstractNum>
  <w:abstractNum w:abstractNumId="4" w15:restartNumberingAfterBreak="0">
    <w:nsid w:val="0E4A70C4"/>
    <w:multiLevelType w:val="hybridMultilevel"/>
    <w:tmpl w:val="D1A2D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33550"/>
    <w:multiLevelType w:val="hybridMultilevel"/>
    <w:tmpl w:val="6952C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BB7EA3"/>
    <w:multiLevelType w:val="hybridMultilevel"/>
    <w:tmpl w:val="1BBA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5742E6"/>
    <w:multiLevelType w:val="hybridMultilevel"/>
    <w:tmpl w:val="74708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E2485"/>
    <w:multiLevelType w:val="hybridMultilevel"/>
    <w:tmpl w:val="5142BE9A"/>
    <w:lvl w:ilvl="0" w:tplc="FFFFFFFF">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64592"/>
    <w:multiLevelType w:val="hybridMultilevel"/>
    <w:tmpl w:val="498A9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B0637F"/>
    <w:multiLevelType w:val="hybridMultilevel"/>
    <w:tmpl w:val="AD16C3E8"/>
    <w:lvl w:ilvl="0" w:tplc="FFFFFFFF">
      <w:start w:val="1"/>
      <w:numFmt w:val="bullet"/>
      <w:lvlText w:val=""/>
      <w:lvlJc w:val="left"/>
      <w:pPr>
        <w:tabs>
          <w:tab w:val="num" w:pos="1800"/>
        </w:tabs>
        <w:ind w:left="18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57616B9A"/>
    <w:multiLevelType w:val="hybridMultilevel"/>
    <w:tmpl w:val="8D269416"/>
    <w:lvl w:ilvl="0" w:tplc="FFFFFFFF">
      <w:start w:val="1"/>
      <w:numFmt w:val="bullet"/>
      <w:lvlText w:val=""/>
      <w:lvlJc w:val="left"/>
      <w:pPr>
        <w:tabs>
          <w:tab w:val="num" w:pos="3240"/>
        </w:tabs>
        <w:ind w:left="324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5E54183B"/>
    <w:multiLevelType w:val="hybridMultilevel"/>
    <w:tmpl w:val="94FAAE04"/>
    <w:lvl w:ilvl="0" w:tplc="FFFFFFFF">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266F66"/>
    <w:multiLevelType w:val="hybridMultilevel"/>
    <w:tmpl w:val="C1E64E16"/>
    <w:lvl w:ilvl="0" w:tplc="FFFFFFFF">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C77C7E"/>
    <w:multiLevelType w:val="hybridMultilevel"/>
    <w:tmpl w:val="8B06E110"/>
    <w:lvl w:ilvl="0" w:tplc="FFFFFFFF">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2486160">
    <w:abstractNumId w:val="5"/>
  </w:num>
  <w:num w:numId="2" w16cid:durableId="1320159454">
    <w:abstractNumId w:val="10"/>
  </w:num>
  <w:num w:numId="3" w16cid:durableId="85665177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9713110">
    <w:abstractNumId w:val="3"/>
  </w:num>
  <w:num w:numId="5" w16cid:durableId="1995210039">
    <w:abstractNumId w:val="6"/>
  </w:num>
  <w:num w:numId="6" w16cid:durableId="104425372">
    <w:abstractNumId w:val="0"/>
  </w:num>
  <w:num w:numId="7" w16cid:durableId="1952662205">
    <w:abstractNumId w:val="2"/>
  </w:num>
  <w:num w:numId="8" w16cid:durableId="1655374026">
    <w:abstractNumId w:val="13"/>
  </w:num>
  <w:num w:numId="9" w16cid:durableId="1730495720">
    <w:abstractNumId w:val="14"/>
  </w:num>
  <w:num w:numId="10" w16cid:durableId="1320690697">
    <w:abstractNumId w:val="11"/>
  </w:num>
  <w:num w:numId="11" w16cid:durableId="1428111419">
    <w:abstractNumId w:val="8"/>
  </w:num>
  <w:num w:numId="12" w16cid:durableId="315258043">
    <w:abstractNumId w:val="12"/>
  </w:num>
  <w:num w:numId="13" w16cid:durableId="361636457">
    <w:abstractNumId w:val="4"/>
  </w:num>
  <w:num w:numId="14" w16cid:durableId="688331493">
    <w:abstractNumId w:val="1"/>
  </w:num>
  <w:num w:numId="15" w16cid:durableId="1705666541">
    <w:abstractNumId w:val="9"/>
  </w:num>
  <w:num w:numId="16" w16cid:durableId="15630585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90F"/>
    <w:rsid w:val="00006E8C"/>
    <w:rsid w:val="00010FA5"/>
    <w:rsid w:val="0001225D"/>
    <w:rsid w:val="00012BAD"/>
    <w:rsid w:val="00012CC6"/>
    <w:rsid w:val="0001421A"/>
    <w:rsid w:val="000208C5"/>
    <w:rsid w:val="000428A5"/>
    <w:rsid w:val="00044A8B"/>
    <w:rsid w:val="00045FB4"/>
    <w:rsid w:val="0005578F"/>
    <w:rsid w:val="000620E7"/>
    <w:rsid w:val="00065C69"/>
    <w:rsid w:val="000701E8"/>
    <w:rsid w:val="00072D37"/>
    <w:rsid w:val="00075038"/>
    <w:rsid w:val="00077F50"/>
    <w:rsid w:val="000811FB"/>
    <w:rsid w:val="00082A62"/>
    <w:rsid w:val="0008571F"/>
    <w:rsid w:val="00085B06"/>
    <w:rsid w:val="0008638B"/>
    <w:rsid w:val="00093437"/>
    <w:rsid w:val="00096795"/>
    <w:rsid w:val="000A09E7"/>
    <w:rsid w:val="000A1D9A"/>
    <w:rsid w:val="000A75D5"/>
    <w:rsid w:val="000B2D28"/>
    <w:rsid w:val="000B5CF5"/>
    <w:rsid w:val="000C05E2"/>
    <w:rsid w:val="000C0B5F"/>
    <w:rsid w:val="000C29D6"/>
    <w:rsid w:val="000C3150"/>
    <w:rsid w:val="000D3AD9"/>
    <w:rsid w:val="000E2BE5"/>
    <w:rsid w:val="000E7780"/>
    <w:rsid w:val="000F181C"/>
    <w:rsid w:val="000F19D2"/>
    <w:rsid w:val="000F1CB1"/>
    <w:rsid w:val="000F72B0"/>
    <w:rsid w:val="00101195"/>
    <w:rsid w:val="00104318"/>
    <w:rsid w:val="0011590D"/>
    <w:rsid w:val="00115C29"/>
    <w:rsid w:val="0012023A"/>
    <w:rsid w:val="001240DB"/>
    <w:rsid w:val="001250AA"/>
    <w:rsid w:val="0012696D"/>
    <w:rsid w:val="00126BD6"/>
    <w:rsid w:val="001301D3"/>
    <w:rsid w:val="00130215"/>
    <w:rsid w:val="00131498"/>
    <w:rsid w:val="001317C1"/>
    <w:rsid w:val="001326C8"/>
    <w:rsid w:val="001345E6"/>
    <w:rsid w:val="0013579E"/>
    <w:rsid w:val="0014475B"/>
    <w:rsid w:val="001470E7"/>
    <w:rsid w:val="00154ABC"/>
    <w:rsid w:val="00155DB7"/>
    <w:rsid w:val="00156A48"/>
    <w:rsid w:val="00156D3C"/>
    <w:rsid w:val="00160940"/>
    <w:rsid w:val="001611D1"/>
    <w:rsid w:val="00162CD7"/>
    <w:rsid w:val="00170633"/>
    <w:rsid w:val="00172BD1"/>
    <w:rsid w:val="00173503"/>
    <w:rsid w:val="0017436F"/>
    <w:rsid w:val="00174591"/>
    <w:rsid w:val="001759CF"/>
    <w:rsid w:val="00176462"/>
    <w:rsid w:val="0018325C"/>
    <w:rsid w:val="001866AB"/>
    <w:rsid w:val="0018778A"/>
    <w:rsid w:val="00194B44"/>
    <w:rsid w:val="001A3956"/>
    <w:rsid w:val="001A75FB"/>
    <w:rsid w:val="001B3C03"/>
    <w:rsid w:val="001B5146"/>
    <w:rsid w:val="001B7D7A"/>
    <w:rsid w:val="001C2F22"/>
    <w:rsid w:val="001C31DA"/>
    <w:rsid w:val="001C509B"/>
    <w:rsid w:val="001D55C6"/>
    <w:rsid w:val="001E0171"/>
    <w:rsid w:val="001E1DAD"/>
    <w:rsid w:val="001E2371"/>
    <w:rsid w:val="001E6223"/>
    <w:rsid w:val="001F2118"/>
    <w:rsid w:val="001F358B"/>
    <w:rsid w:val="00211F4E"/>
    <w:rsid w:val="00221DF0"/>
    <w:rsid w:val="00227D0B"/>
    <w:rsid w:val="00227DAE"/>
    <w:rsid w:val="0023277F"/>
    <w:rsid w:val="00234015"/>
    <w:rsid w:val="002351BF"/>
    <w:rsid w:val="00235929"/>
    <w:rsid w:val="002423C1"/>
    <w:rsid w:val="002458EE"/>
    <w:rsid w:val="00246089"/>
    <w:rsid w:val="00246920"/>
    <w:rsid w:val="00246D5D"/>
    <w:rsid w:val="00252497"/>
    <w:rsid w:val="00254B1C"/>
    <w:rsid w:val="00255E4E"/>
    <w:rsid w:val="002619CA"/>
    <w:rsid w:val="0026553A"/>
    <w:rsid w:val="0026734C"/>
    <w:rsid w:val="0027170D"/>
    <w:rsid w:val="002777D8"/>
    <w:rsid w:val="00280C45"/>
    <w:rsid w:val="00287141"/>
    <w:rsid w:val="002907CA"/>
    <w:rsid w:val="002915C7"/>
    <w:rsid w:val="002A13B4"/>
    <w:rsid w:val="002A2D80"/>
    <w:rsid w:val="002A5AF5"/>
    <w:rsid w:val="002A7CE5"/>
    <w:rsid w:val="002B2A0A"/>
    <w:rsid w:val="002C02AE"/>
    <w:rsid w:val="002C130B"/>
    <w:rsid w:val="002C6356"/>
    <w:rsid w:val="002C6D18"/>
    <w:rsid w:val="002D24FF"/>
    <w:rsid w:val="002E4FBA"/>
    <w:rsid w:val="002F0053"/>
    <w:rsid w:val="002F2897"/>
    <w:rsid w:val="002F29C1"/>
    <w:rsid w:val="002F3C65"/>
    <w:rsid w:val="002F4C3C"/>
    <w:rsid w:val="002F6861"/>
    <w:rsid w:val="00300A28"/>
    <w:rsid w:val="00305D4A"/>
    <w:rsid w:val="00306AC0"/>
    <w:rsid w:val="00313FAE"/>
    <w:rsid w:val="00315286"/>
    <w:rsid w:val="00315982"/>
    <w:rsid w:val="00326413"/>
    <w:rsid w:val="00327A1F"/>
    <w:rsid w:val="00331F1C"/>
    <w:rsid w:val="0033345B"/>
    <w:rsid w:val="00333FE1"/>
    <w:rsid w:val="0033787D"/>
    <w:rsid w:val="00337FDD"/>
    <w:rsid w:val="00352420"/>
    <w:rsid w:val="0035683D"/>
    <w:rsid w:val="00370921"/>
    <w:rsid w:val="00371461"/>
    <w:rsid w:val="0037224B"/>
    <w:rsid w:val="00393867"/>
    <w:rsid w:val="0039591D"/>
    <w:rsid w:val="003A243E"/>
    <w:rsid w:val="003A29DF"/>
    <w:rsid w:val="003A4984"/>
    <w:rsid w:val="003A4EB5"/>
    <w:rsid w:val="003A6CB8"/>
    <w:rsid w:val="003B15B9"/>
    <w:rsid w:val="003B29EC"/>
    <w:rsid w:val="003B7EE0"/>
    <w:rsid w:val="003C28DD"/>
    <w:rsid w:val="003C66BD"/>
    <w:rsid w:val="003C722D"/>
    <w:rsid w:val="003D51AA"/>
    <w:rsid w:val="003F53E7"/>
    <w:rsid w:val="003F68B9"/>
    <w:rsid w:val="004001B4"/>
    <w:rsid w:val="00401995"/>
    <w:rsid w:val="00401BC0"/>
    <w:rsid w:val="00406CB3"/>
    <w:rsid w:val="004130BB"/>
    <w:rsid w:val="00424B97"/>
    <w:rsid w:val="00425D67"/>
    <w:rsid w:val="00431F88"/>
    <w:rsid w:val="0043317B"/>
    <w:rsid w:val="00435ECD"/>
    <w:rsid w:val="00447663"/>
    <w:rsid w:val="00447A35"/>
    <w:rsid w:val="00452F38"/>
    <w:rsid w:val="004533AE"/>
    <w:rsid w:val="00460E52"/>
    <w:rsid w:val="00464158"/>
    <w:rsid w:val="00465190"/>
    <w:rsid w:val="00470932"/>
    <w:rsid w:val="00471E7B"/>
    <w:rsid w:val="00475EEB"/>
    <w:rsid w:val="00482396"/>
    <w:rsid w:val="00484BE8"/>
    <w:rsid w:val="00487136"/>
    <w:rsid w:val="0048773D"/>
    <w:rsid w:val="00491A28"/>
    <w:rsid w:val="0049246A"/>
    <w:rsid w:val="0049701E"/>
    <w:rsid w:val="004A7044"/>
    <w:rsid w:val="004B0363"/>
    <w:rsid w:val="004B0F87"/>
    <w:rsid w:val="004B2B6E"/>
    <w:rsid w:val="004B6747"/>
    <w:rsid w:val="004C2DC0"/>
    <w:rsid w:val="004C35B5"/>
    <w:rsid w:val="004D1715"/>
    <w:rsid w:val="004E22E7"/>
    <w:rsid w:val="004E3F4E"/>
    <w:rsid w:val="004F0FE2"/>
    <w:rsid w:val="004F3979"/>
    <w:rsid w:val="004F4CEE"/>
    <w:rsid w:val="004F6A88"/>
    <w:rsid w:val="00505E1E"/>
    <w:rsid w:val="00511816"/>
    <w:rsid w:val="00521F91"/>
    <w:rsid w:val="00527474"/>
    <w:rsid w:val="005378A6"/>
    <w:rsid w:val="00544DFB"/>
    <w:rsid w:val="00545737"/>
    <w:rsid w:val="0055561E"/>
    <w:rsid w:val="00557565"/>
    <w:rsid w:val="00560CBB"/>
    <w:rsid w:val="00561B3A"/>
    <w:rsid w:val="00570E23"/>
    <w:rsid w:val="0057745D"/>
    <w:rsid w:val="00582986"/>
    <w:rsid w:val="00583684"/>
    <w:rsid w:val="005840CF"/>
    <w:rsid w:val="00586B53"/>
    <w:rsid w:val="005921AD"/>
    <w:rsid w:val="00597E33"/>
    <w:rsid w:val="005A05B1"/>
    <w:rsid w:val="005A2275"/>
    <w:rsid w:val="005A6E41"/>
    <w:rsid w:val="005A71A7"/>
    <w:rsid w:val="005B3624"/>
    <w:rsid w:val="005B5F21"/>
    <w:rsid w:val="005B7247"/>
    <w:rsid w:val="005C1420"/>
    <w:rsid w:val="005C5A60"/>
    <w:rsid w:val="005C5D58"/>
    <w:rsid w:val="005C6456"/>
    <w:rsid w:val="005C7D18"/>
    <w:rsid w:val="005E43FE"/>
    <w:rsid w:val="005E66D4"/>
    <w:rsid w:val="005E7283"/>
    <w:rsid w:val="00600672"/>
    <w:rsid w:val="00601FAF"/>
    <w:rsid w:val="006059AB"/>
    <w:rsid w:val="006072F8"/>
    <w:rsid w:val="00610554"/>
    <w:rsid w:val="00611CE3"/>
    <w:rsid w:val="00621401"/>
    <w:rsid w:val="00625494"/>
    <w:rsid w:val="00627C2E"/>
    <w:rsid w:val="00632638"/>
    <w:rsid w:val="006343BF"/>
    <w:rsid w:val="006402D6"/>
    <w:rsid w:val="0064061E"/>
    <w:rsid w:val="00641DC0"/>
    <w:rsid w:val="00650026"/>
    <w:rsid w:val="006609BF"/>
    <w:rsid w:val="006614C3"/>
    <w:rsid w:val="006617EE"/>
    <w:rsid w:val="006716CB"/>
    <w:rsid w:val="00672060"/>
    <w:rsid w:val="00673821"/>
    <w:rsid w:val="00675DA6"/>
    <w:rsid w:val="00682857"/>
    <w:rsid w:val="00683E66"/>
    <w:rsid w:val="00685475"/>
    <w:rsid w:val="006900B7"/>
    <w:rsid w:val="006924B4"/>
    <w:rsid w:val="00692C69"/>
    <w:rsid w:val="00693BD1"/>
    <w:rsid w:val="00697BFE"/>
    <w:rsid w:val="006A599D"/>
    <w:rsid w:val="006A63CD"/>
    <w:rsid w:val="006B231D"/>
    <w:rsid w:val="006B252E"/>
    <w:rsid w:val="006B562C"/>
    <w:rsid w:val="006C0DAE"/>
    <w:rsid w:val="006C1005"/>
    <w:rsid w:val="006C119F"/>
    <w:rsid w:val="006C2F11"/>
    <w:rsid w:val="006C3943"/>
    <w:rsid w:val="006D406F"/>
    <w:rsid w:val="006E48F5"/>
    <w:rsid w:val="006E4EA9"/>
    <w:rsid w:val="006F22B1"/>
    <w:rsid w:val="006F24AE"/>
    <w:rsid w:val="006F3ABA"/>
    <w:rsid w:val="006F60D7"/>
    <w:rsid w:val="007004E3"/>
    <w:rsid w:val="007012BA"/>
    <w:rsid w:val="00710975"/>
    <w:rsid w:val="0071258C"/>
    <w:rsid w:val="0071571B"/>
    <w:rsid w:val="007337DB"/>
    <w:rsid w:val="00735BE6"/>
    <w:rsid w:val="00746A66"/>
    <w:rsid w:val="00746A89"/>
    <w:rsid w:val="00750400"/>
    <w:rsid w:val="00751ADA"/>
    <w:rsid w:val="00752655"/>
    <w:rsid w:val="00755556"/>
    <w:rsid w:val="0076443D"/>
    <w:rsid w:val="00764BF8"/>
    <w:rsid w:val="007650B9"/>
    <w:rsid w:val="00781766"/>
    <w:rsid w:val="007874C4"/>
    <w:rsid w:val="007879C2"/>
    <w:rsid w:val="00787B6E"/>
    <w:rsid w:val="00790E18"/>
    <w:rsid w:val="00792E75"/>
    <w:rsid w:val="007930E2"/>
    <w:rsid w:val="0079355E"/>
    <w:rsid w:val="00793691"/>
    <w:rsid w:val="00794BA6"/>
    <w:rsid w:val="00795402"/>
    <w:rsid w:val="00797D1F"/>
    <w:rsid w:val="007A00BA"/>
    <w:rsid w:val="007A3389"/>
    <w:rsid w:val="007A68AD"/>
    <w:rsid w:val="007A70E9"/>
    <w:rsid w:val="007B3DCA"/>
    <w:rsid w:val="007B6B67"/>
    <w:rsid w:val="007C0F31"/>
    <w:rsid w:val="007C13E9"/>
    <w:rsid w:val="007C25C2"/>
    <w:rsid w:val="007D3273"/>
    <w:rsid w:val="007D5694"/>
    <w:rsid w:val="007E1556"/>
    <w:rsid w:val="007E3706"/>
    <w:rsid w:val="007E5764"/>
    <w:rsid w:val="007F2AED"/>
    <w:rsid w:val="007F48C4"/>
    <w:rsid w:val="007F5E5B"/>
    <w:rsid w:val="007F7421"/>
    <w:rsid w:val="008030EC"/>
    <w:rsid w:val="00804938"/>
    <w:rsid w:val="00813884"/>
    <w:rsid w:val="0081437A"/>
    <w:rsid w:val="00816779"/>
    <w:rsid w:val="00832D33"/>
    <w:rsid w:val="00833764"/>
    <w:rsid w:val="008350A2"/>
    <w:rsid w:val="00837BB5"/>
    <w:rsid w:val="00842A87"/>
    <w:rsid w:val="0086026C"/>
    <w:rsid w:val="00872D6F"/>
    <w:rsid w:val="00885BEE"/>
    <w:rsid w:val="008865A4"/>
    <w:rsid w:val="0089178F"/>
    <w:rsid w:val="00892D45"/>
    <w:rsid w:val="00895A46"/>
    <w:rsid w:val="008A1B70"/>
    <w:rsid w:val="008A2C14"/>
    <w:rsid w:val="008B0F23"/>
    <w:rsid w:val="008B1ED6"/>
    <w:rsid w:val="008B2923"/>
    <w:rsid w:val="008B707F"/>
    <w:rsid w:val="008C3E98"/>
    <w:rsid w:val="008C43C6"/>
    <w:rsid w:val="008C4F6D"/>
    <w:rsid w:val="008C4FE4"/>
    <w:rsid w:val="008C66E6"/>
    <w:rsid w:val="008C6FA6"/>
    <w:rsid w:val="008D31E8"/>
    <w:rsid w:val="008D4FC4"/>
    <w:rsid w:val="008D6A52"/>
    <w:rsid w:val="008E30BB"/>
    <w:rsid w:val="008E338D"/>
    <w:rsid w:val="008F69C5"/>
    <w:rsid w:val="008F7FA2"/>
    <w:rsid w:val="00900A64"/>
    <w:rsid w:val="009031AE"/>
    <w:rsid w:val="00903413"/>
    <w:rsid w:val="0091093B"/>
    <w:rsid w:val="00914309"/>
    <w:rsid w:val="00914B15"/>
    <w:rsid w:val="00917F57"/>
    <w:rsid w:val="00926F7C"/>
    <w:rsid w:val="009301B8"/>
    <w:rsid w:val="009312E7"/>
    <w:rsid w:val="00935C7A"/>
    <w:rsid w:val="009365AB"/>
    <w:rsid w:val="009443A9"/>
    <w:rsid w:val="0095359B"/>
    <w:rsid w:val="00954A15"/>
    <w:rsid w:val="009645C2"/>
    <w:rsid w:val="00965BB0"/>
    <w:rsid w:val="009675BE"/>
    <w:rsid w:val="00973CB5"/>
    <w:rsid w:val="00975B99"/>
    <w:rsid w:val="00985AAD"/>
    <w:rsid w:val="00987ABD"/>
    <w:rsid w:val="00987AD2"/>
    <w:rsid w:val="009A0DF8"/>
    <w:rsid w:val="009A40FA"/>
    <w:rsid w:val="009A4F57"/>
    <w:rsid w:val="009A7891"/>
    <w:rsid w:val="009B311C"/>
    <w:rsid w:val="009B38C1"/>
    <w:rsid w:val="009C0C2A"/>
    <w:rsid w:val="009C18EC"/>
    <w:rsid w:val="009D6C98"/>
    <w:rsid w:val="009E3449"/>
    <w:rsid w:val="009E498D"/>
    <w:rsid w:val="009F1BE9"/>
    <w:rsid w:val="009F1C1B"/>
    <w:rsid w:val="009F31A9"/>
    <w:rsid w:val="00A00330"/>
    <w:rsid w:val="00A0037E"/>
    <w:rsid w:val="00A073EC"/>
    <w:rsid w:val="00A074FF"/>
    <w:rsid w:val="00A11D73"/>
    <w:rsid w:val="00A15333"/>
    <w:rsid w:val="00A20718"/>
    <w:rsid w:val="00A23331"/>
    <w:rsid w:val="00A37445"/>
    <w:rsid w:val="00A40F2C"/>
    <w:rsid w:val="00A44ADC"/>
    <w:rsid w:val="00A45E2A"/>
    <w:rsid w:val="00A50487"/>
    <w:rsid w:val="00A56CEC"/>
    <w:rsid w:val="00A61428"/>
    <w:rsid w:val="00A6155A"/>
    <w:rsid w:val="00A62DDF"/>
    <w:rsid w:val="00A640F3"/>
    <w:rsid w:val="00A71FC0"/>
    <w:rsid w:val="00A73203"/>
    <w:rsid w:val="00A77301"/>
    <w:rsid w:val="00A84B74"/>
    <w:rsid w:val="00A85A37"/>
    <w:rsid w:val="00A909F4"/>
    <w:rsid w:val="00A91A31"/>
    <w:rsid w:val="00A96B84"/>
    <w:rsid w:val="00A96C55"/>
    <w:rsid w:val="00A97014"/>
    <w:rsid w:val="00AA11A3"/>
    <w:rsid w:val="00AB0CBC"/>
    <w:rsid w:val="00AB6AFB"/>
    <w:rsid w:val="00AC4D37"/>
    <w:rsid w:val="00AC6B0F"/>
    <w:rsid w:val="00AD3639"/>
    <w:rsid w:val="00AE3306"/>
    <w:rsid w:val="00AF1064"/>
    <w:rsid w:val="00AF11CD"/>
    <w:rsid w:val="00AF1C4E"/>
    <w:rsid w:val="00AF1D52"/>
    <w:rsid w:val="00AF4E0C"/>
    <w:rsid w:val="00AF7CD4"/>
    <w:rsid w:val="00B0033D"/>
    <w:rsid w:val="00B01177"/>
    <w:rsid w:val="00B01364"/>
    <w:rsid w:val="00B1465D"/>
    <w:rsid w:val="00B16F54"/>
    <w:rsid w:val="00B26D9F"/>
    <w:rsid w:val="00B3096D"/>
    <w:rsid w:val="00B30B44"/>
    <w:rsid w:val="00B343FD"/>
    <w:rsid w:val="00B35337"/>
    <w:rsid w:val="00B37C51"/>
    <w:rsid w:val="00B4469E"/>
    <w:rsid w:val="00B4530E"/>
    <w:rsid w:val="00B5591C"/>
    <w:rsid w:val="00B56B0C"/>
    <w:rsid w:val="00B65958"/>
    <w:rsid w:val="00B66C4A"/>
    <w:rsid w:val="00B96C96"/>
    <w:rsid w:val="00B9781D"/>
    <w:rsid w:val="00BA12B3"/>
    <w:rsid w:val="00BB1631"/>
    <w:rsid w:val="00BB31B3"/>
    <w:rsid w:val="00BC20B0"/>
    <w:rsid w:val="00BC6941"/>
    <w:rsid w:val="00BC7399"/>
    <w:rsid w:val="00BD20C3"/>
    <w:rsid w:val="00BD486E"/>
    <w:rsid w:val="00BD61CC"/>
    <w:rsid w:val="00BE10D1"/>
    <w:rsid w:val="00BE1C4C"/>
    <w:rsid w:val="00BE5649"/>
    <w:rsid w:val="00BE5DCC"/>
    <w:rsid w:val="00C0128E"/>
    <w:rsid w:val="00C0573B"/>
    <w:rsid w:val="00C118C0"/>
    <w:rsid w:val="00C16D29"/>
    <w:rsid w:val="00C20937"/>
    <w:rsid w:val="00C21A1A"/>
    <w:rsid w:val="00C23616"/>
    <w:rsid w:val="00C25BDC"/>
    <w:rsid w:val="00C41558"/>
    <w:rsid w:val="00C41B4A"/>
    <w:rsid w:val="00C45D44"/>
    <w:rsid w:val="00C46730"/>
    <w:rsid w:val="00C50560"/>
    <w:rsid w:val="00C56942"/>
    <w:rsid w:val="00C56AD6"/>
    <w:rsid w:val="00C62122"/>
    <w:rsid w:val="00C6449B"/>
    <w:rsid w:val="00C71FE0"/>
    <w:rsid w:val="00C74A98"/>
    <w:rsid w:val="00C74E6A"/>
    <w:rsid w:val="00C8066F"/>
    <w:rsid w:val="00C8366D"/>
    <w:rsid w:val="00C85079"/>
    <w:rsid w:val="00C876AB"/>
    <w:rsid w:val="00C90BAA"/>
    <w:rsid w:val="00C91031"/>
    <w:rsid w:val="00C96ACB"/>
    <w:rsid w:val="00CA69D2"/>
    <w:rsid w:val="00CB43D1"/>
    <w:rsid w:val="00CB6F24"/>
    <w:rsid w:val="00CB792B"/>
    <w:rsid w:val="00CC24A1"/>
    <w:rsid w:val="00CC4EA4"/>
    <w:rsid w:val="00CD272E"/>
    <w:rsid w:val="00CD6D20"/>
    <w:rsid w:val="00CE1355"/>
    <w:rsid w:val="00CE4B18"/>
    <w:rsid w:val="00CE4D39"/>
    <w:rsid w:val="00CE7FB8"/>
    <w:rsid w:val="00CF2CAA"/>
    <w:rsid w:val="00CF30DE"/>
    <w:rsid w:val="00CF588E"/>
    <w:rsid w:val="00CF66E3"/>
    <w:rsid w:val="00D01375"/>
    <w:rsid w:val="00D01598"/>
    <w:rsid w:val="00D01D96"/>
    <w:rsid w:val="00D045CA"/>
    <w:rsid w:val="00D0487E"/>
    <w:rsid w:val="00D07620"/>
    <w:rsid w:val="00D10C5F"/>
    <w:rsid w:val="00D15019"/>
    <w:rsid w:val="00D20346"/>
    <w:rsid w:val="00D21524"/>
    <w:rsid w:val="00D235E9"/>
    <w:rsid w:val="00D23BD8"/>
    <w:rsid w:val="00D24477"/>
    <w:rsid w:val="00D3330E"/>
    <w:rsid w:val="00D338EA"/>
    <w:rsid w:val="00D362D7"/>
    <w:rsid w:val="00D378B5"/>
    <w:rsid w:val="00D43AAD"/>
    <w:rsid w:val="00D44C51"/>
    <w:rsid w:val="00D5251A"/>
    <w:rsid w:val="00D53C33"/>
    <w:rsid w:val="00D57A21"/>
    <w:rsid w:val="00D6104A"/>
    <w:rsid w:val="00D622E5"/>
    <w:rsid w:val="00D62850"/>
    <w:rsid w:val="00D66F76"/>
    <w:rsid w:val="00D70E3B"/>
    <w:rsid w:val="00D7368C"/>
    <w:rsid w:val="00D750D7"/>
    <w:rsid w:val="00D7583F"/>
    <w:rsid w:val="00D76C78"/>
    <w:rsid w:val="00D80A24"/>
    <w:rsid w:val="00D82F80"/>
    <w:rsid w:val="00D90F27"/>
    <w:rsid w:val="00D97AD5"/>
    <w:rsid w:val="00DA1C9B"/>
    <w:rsid w:val="00DA263D"/>
    <w:rsid w:val="00DA3C7F"/>
    <w:rsid w:val="00DA522D"/>
    <w:rsid w:val="00DA5BAD"/>
    <w:rsid w:val="00DA794A"/>
    <w:rsid w:val="00DB136A"/>
    <w:rsid w:val="00DB3F01"/>
    <w:rsid w:val="00DB479C"/>
    <w:rsid w:val="00DB54B2"/>
    <w:rsid w:val="00DC72F0"/>
    <w:rsid w:val="00DC753E"/>
    <w:rsid w:val="00DD0DDD"/>
    <w:rsid w:val="00DD764D"/>
    <w:rsid w:val="00DE72CE"/>
    <w:rsid w:val="00DE72E5"/>
    <w:rsid w:val="00DF075D"/>
    <w:rsid w:val="00DF1AE9"/>
    <w:rsid w:val="00DF2C55"/>
    <w:rsid w:val="00DF53FA"/>
    <w:rsid w:val="00DF5E27"/>
    <w:rsid w:val="00E00C27"/>
    <w:rsid w:val="00E0197F"/>
    <w:rsid w:val="00E020B8"/>
    <w:rsid w:val="00E03AE1"/>
    <w:rsid w:val="00E11D8F"/>
    <w:rsid w:val="00E12455"/>
    <w:rsid w:val="00E22109"/>
    <w:rsid w:val="00E25516"/>
    <w:rsid w:val="00E26551"/>
    <w:rsid w:val="00E32601"/>
    <w:rsid w:val="00E33502"/>
    <w:rsid w:val="00E41470"/>
    <w:rsid w:val="00E41E58"/>
    <w:rsid w:val="00E4386A"/>
    <w:rsid w:val="00E43ECD"/>
    <w:rsid w:val="00E470BB"/>
    <w:rsid w:val="00E509A7"/>
    <w:rsid w:val="00E53F1A"/>
    <w:rsid w:val="00E627D7"/>
    <w:rsid w:val="00E66B02"/>
    <w:rsid w:val="00E66FE2"/>
    <w:rsid w:val="00E719C1"/>
    <w:rsid w:val="00E81BAC"/>
    <w:rsid w:val="00E85D61"/>
    <w:rsid w:val="00E85F4E"/>
    <w:rsid w:val="00E8790F"/>
    <w:rsid w:val="00E90B41"/>
    <w:rsid w:val="00E90F7B"/>
    <w:rsid w:val="00E92E94"/>
    <w:rsid w:val="00E955D2"/>
    <w:rsid w:val="00E96ABF"/>
    <w:rsid w:val="00E97BC0"/>
    <w:rsid w:val="00EA2B53"/>
    <w:rsid w:val="00EB1AA9"/>
    <w:rsid w:val="00EB2306"/>
    <w:rsid w:val="00EB2A48"/>
    <w:rsid w:val="00EB3032"/>
    <w:rsid w:val="00EB34C5"/>
    <w:rsid w:val="00EB49DD"/>
    <w:rsid w:val="00EB4F53"/>
    <w:rsid w:val="00EC7360"/>
    <w:rsid w:val="00ED490C"/>
    <w:rsid w:val="00EE30B3"/>
    <w:rsid w:val="00EE6DD5"/>
    <w:rsid w:val="00EE73DF"/>
    <w:rsid w:val="00EF0DCF"/>
    <w:rsid w:val="00EF16AB"/>
    <w:rsid w:val="00EF59EA"/>
    <w:rsid w:val="00F01B7E"/>
    <w:rsid w:val="00F04C81"/>
    <w:rsid w:val="00F0610C"/>
    <w:rsid w:val="00F12651"/>
    <w:rsid w:val="00F13A73"/>
    <w:rsid w:val="00F14E3A"/>
    <w:rsid w:val="00F15EFB"/>
    <w:rsid w:val="00F17F8D"/>
    <w:rsid w:val="00F2416C"/>
    <w:rsid w:val="00F25396"/>
    <w:rsid w:val="00F254D5"/>
    <w:rsid w:val="00F40894"/>
    <w:rsid w:val="00F42F9B"/>
    <w:rsid w:val="00F43373"/>
    <w:rsid w:val="00F4538A"/>
    <w:rsid w:val="00F45DE3"/>
    <w:rsid w:val="00F5123E"/>
    <w:rsid w:val="00F5494C"/>
    <w:rsid w:val="00F55B48"/>
    <w:rsid w:val="00F602C8"/>
    <w:rsid w:val="00F62230"/>
    <w:rsid w:val="00F71FAE"/>
    <w:rsid w:val="00F72971"/>
    <w:rsid w:val="00F72E63"/>
    <w:rsid w:val="00F76D89"/>
    <w:rsid w:val="00F817D8"/>
    <w:rsid w:val="00F85314"/>
    <w:rsid w:val="00F95E89"/>
    <w:rsid w:val="00F9660F"/>
    <w:rsid w:val="00FA32A9"/>
    <w:rsid w:val="00FB1C55"/>
    <w:rsid w:val="00FB1CC9"/>
    <w:rsid w:val="00FB3B5D"/>
    <w:rsid w:val="00FD3E5E"/>
    <w:rsid w:val="00FE08EE"/>
    <w:rsid w:val="00FE0B89"/>
    <w:rsid w:val="00FE3E6E"/>
    <w:rsid w:val="00FF276E"/>
    <w:rsid w:val="00FF3029"/>
    <w:rsid w:val="00FF49C8"/>
    <w:rsid w:val="03461FE7"/>
    <w:rsid w:val="13E91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400FB"/>
  <w15:chartTrackingRefBased/>
  <w15:docId w15:val="{CC2AD780-5BC8-486A-9EE3-63D87AF8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90F"/>
    <w:pPr>
      <w:spacing w:after="0" w:line="240" w:lineRule="auto"/>
    </w:pPr>
  </w:style>
  <w:style w:type="paragraph" w:styleId="Heading1">
    <w:name w:val="heading 1"/>
    <w:basedOn w:val="Normal"/>
    <w:next w:val="Normal"/>
    <w:link w:val="Heading1Char"/>
    <w:qFormat/>
    <w:rsid w:val="00E8790F"/>
    <w:pPr>
      <w:keepNext/>
      <w:spacing w:before="240" w:after="60"/>
      <w:outlineLvl w:val="0"/>
    </w:pPr>
    <w:rPr>
      <w:b/>
      <w:bCs/>
      <w:kern w:val="32"/>
      <w:sz w:val="32"/>
      <w:szCs w:val="32"/>
    </w:rPr>
  </w:style>
  <w:style w:type="paragraph" w:styleId="Heading2">
    <w:name w:val="heading 2"/>
    <w:basedOn w:val="Normal"/>
    <w:next w:val="Normal"/>
    <w:link w:val="Heading2Char"/>
    <w:unhideWhenUsed/>
    <w:qFormat/>
    <w:rsid w:val="00E8790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790F"/>
    <w:rPr>
      <w:rFonts w:ascii="Arial" w:eastAsia="Times New Roman" w:hAnsi="Arial" w:cs="Arial"/>
      <w:b/>
      <w:bCs/>
      <w:kern w:val="32"/>
      <w:sz w:val="32"/>
      <w:szCs w:val="32"/>
      <w:lang w:eastAsia="en-GB"/>
    </w:rPr>
  </w:style>
  <w:style w:type="character" w:styleId="Hyperlink">
    <w:name w:val="Hyperlink"/>
    <w:basedOn w:val="DefaultParagraphFont"/>
    <w:rsid w:val="00E8790F"/>
    <w:rPr>
      <w:color w:val="0000FF"/>
      <w:u w:val="single"/>
    </w:rPr>
  </w:style>
  <w:style w:type="paragraph" w:styleId="BodyText">
    <w:name w:val="Body Text"/>
    <w:basedOn w:val="Normal"/>
    <w:link w:val="BodyTextChar"/>
    <w:rsid w:val="00E8790F"/>
    <w:rPr>
      <w:i/>
      <w:sz w:val="24"/>
    </w:rPr>
  </w:style>
  <w:style w:type="character" w:customStyle="1" w:styleId="BodyTextChar">
    <w:name w:val="Body Text Char"/>
    <w:basedOn w:val="DefaultParagraphFont"/>
    <w:link w:val="BodyText"/>
    <w:rsid w:val="00E8790F"/>
    <w:rPr>
      <w:rFonts w:ascii="Arial" w:eastAsia="Times New Roman" w:hAnsi="Arial" w:cs="Times New Roman"/>
      <w:i/>
      <w:sz w:val="24"/>
      <w:szCs w:val="20"/>
      <w:lang w:eastAsia="en-GB"/>
    </w:rPr>
  </w:style>
  <w:style w:type="table" w:styleId="TableGrid">
    <w:name w:val="Table Grid"/>
    <w:basedOn w:val="TableNormal"/>
    <w:rsid w:val="00E8790F"/>
    <w:pPr>
      <w:spacing w:after="0" w:line="240" w:lineRule="auto"/>
    </w:pPr>
    <w:rPr>
      <w:rFonts w:ascii="Times New Roman" w:eastAsia="Times New Roman" w:hAnsi="Times New Roman"/>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8790F"/>
    <w:rPr>
      <w:sz w:val="16"/>
      <w:szCs w:val="16"/>
    </w:rPr>
  </w:style>
  <w:style w:type="paragraph" w:styleId="CommentText">
    <w:name w:val="annotation text"/>
    <w:basedOn w:val="Normal"/>
    <w:link w:val="CommentTextChar"/>
    <w:unhideWhenUsed/>
    <w:rsid w:val="00E8790F"/>
  </w:style>
  <w:style w:type="character" w:customStyle="1" w:styleId="CommentTextChar">
    <w:name w:val="Comment Text Char"/>
    <w:basedOn w:val="DefaultParagraphFont"/>
    <w:link w:val="CommentText"/>
    <w:rsid w:val="00E8790F"/>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E879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90F"/>
    <w:rPr>
      <w:rFonts w:ascii="Segoe UI" w:eastAsia="Times New Roman" w:hAnsi="Segoe UI" w:cs="Segoe UI"/>
      <w:sz w:val="18"/>
      <w:szCs w:val="18"/>
      <w:lang w:eastAsia="en-GB"/>
    </w:rPr>
  </w:style>
  <w:style w:type="character" w:customStyle="1" w:styleId="Heading2Char">
    <w:name w:val="Heading 2 Char"/>
    <w:basedOn w:val="DefaultParagraphFont"/>
    <w:link w:val="Heading2"/>
    <w:rsid w:val="00E8790F"/>
    <w:rPr>
      <w:rFonts w:asciiTheme="majorHAnsi" w:eastAsiaTheme="majorEastAsia" w:hAnsiTheme="majorHAnsi" w:cstheme="majorBidi"/>
      <w:color w:val="365F91" w:themeColor="accent1" w:themeShade="BF"/>
      <w:sz w:val="26"/>
      <w:szCs w:val="26"/>
      <w:lang w:eastAsia="en-GB"/>
    </w:rPr>
  </w:style>
  <w:style w:type="paragraph" w:styleId="ListParagraph">
    <w:name w:val="List Paragraph"/>
    <w:basedOn w:val="Normal"/>
    <w:uiPriority w:val="34"/>
    <w:qFormat/>
    <w:rsid w:val="00E8790F"/>
    <w:pPr>
      <w:ind w:left="720"/>
      <w:contextualSpacing/>
    </w:pPr>
  </w:style>
  <w:style w:type="paragraph" w:styleId="CommentSubject">
    <w:name w:val="annotation subject"/>
    <w:basedOn w:val="CommentText"/>
    <w:next w:val="CommentText"/>
    <w:link w:val="CommentSubjectChar"/>
    <w:uiPriority w:val="99"/>
    <w:semiHidden/>
    <w:unhideWhenUsed/>
    <w:rsid w:val="007F7421"/>
    <w:rPr>
      <w:b/>
      <w:bCs/>
    </w:rPr>
  </w:style>
  <w:style w:type="character" w:customStyle="1" w:styleId="CommentSubjectChar">
    <w:name w:val="Comment Subject Char"/>
    <w:basedOn w:val="CommentTextChar"/>
    <w:link w:val="CommentSubject"/>
    <w:uiPriority w:val="99"/>
    <w:semiHidden/>
    <w:rsid w:val="007F7421"/>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37224B"/>
    <w:rPr>
      <w:color w:val="605E5C"/>
      <w:shd w:val="clear" w:color="auto" w:fill="E1DFDD"/>
    </w:rPr>
  </w:style>
  <w:style w:type="character" w:styleId="FootnoteReference">
    <w:name w:val="footnote reference"/>
    <w:basedOn w:val="DefaultParagraphFont"/>
    <w:uiPriority w:val="99"/>
    <w:semiHidden/>
    <w:unhideWhenUsed/>
    <w:rsid w:val="00F55B48"/>
    <w:rPr>
      <w:vertAlign w:val="superscript"/>
    </w:rPr>
  </w:style>
  <w:style w:type="paragraph" w:styleId="Revision">
    <w:name w:val="Revision"/>
    <w:hidden/>
    <w:uiPriority w:val="99"/>
    <w:semiHidden/>
    <w:rsid w:val="000A09E7"/>
    <w:pPr>
      <w:spacing w:after="0" w:line="240" w:lineRule="auto"/>
    </w:pPr>
  </w:style>
  <w:style w:type="character" w:styleId="FollowedHyperlink">
    <w:name w:val="FollowedHyperlink"/>
    <w:basedOn w:val="DefaultParagraphFont"/>
    <w:uiPriority w:val="99"/>
    <w:semiHidden/>
    <w:unhideWhenUsed/>
    <w:rsid w:val="00675DA6"/>
    <w:rPr>
      <w:color w:val="800080" w:themeColor="followedHyperlink"/>
      <w:u w:val="single"/>
    </w:rPr>
  </w:style>
  <w:style w:type="character" w:styleId="Mention">
    <w:name w:val="Mention"/>
    <w:basedOn w:val="DefaultParagraphFont"/>
    <w:uiPriority w:val="99"/>
    <w:unhideWhenUsed/>
    <w:rsid w:val="00A20718"/>
    <w:rPr>
      <w:color w:val="2B579A"/>
      <w:shd w:val="clear" w:color="auto" w:fill="E1DFDD"/>
    </w:rPr>
  </w:style>
  <w:style w:type="paragraph" w:styleId="Header">
    <w:name w:val="header"/>
    <w:basedOn w:val="Normal"/>
    <w:link w:val="HeaderChar"/>
    <w:uiPriority w:val="99"/>
    <w:semiHidden/>
    <w:unhideWhenUsed/>
    <w:rsid w:val="00C118C0"/>
    <w:pPr>
      <w:tabs>
        <w:tab w:val="center" w:pos="4513"/>
        <w:tab w:val="right" w:pos="9026"/>
      </w:tabs>
    </w:pPr>
  </w:style>
  <w:style w:type="character" w:customStyle="1" w:styleId="HeaderChar">
    <w:name w:val="Header Char"/>
    <w:basedOn w:val="DefaultParagraphFont"/>
    <w:link w:val="Header"/>
    <w:uiPriority w:val="99"/>
    <w:semiHidden/>
    <w:rsid w:val="00C118C0"/>
  </w:style>
  <w:style w:type="paragraph" w:styleId="Footer">
    <w:name w:val="footer"/>
    <w:basedOn w:val="Normal"/>
    <w:link w:val="FooterChar"/>
    <w:uiPriority w:val="99"/>
    <w:semiHidden/>
    <w:unhideWhenUsed/>
    <w:rsid w:val="00C118C0"/>
    <w:pPr>
      <w:tabs>
        <w:tab w:val="center" w:pos="4513"/>
        <w:tab w:val="right" w:pos="9026"/>
      </w:tabs>
    </w:pPr>
  </w:style>
  <w:style w:type="character" w:customStyle="1" w:styleId="FooterChar">
    <w:name w:val="Footer Char"/>
    <w:basedOn w:val="DefaultParagraphFont"/>
    <w:link w:val="Footer"/>
    <w:uiPriority w:val="99"/>
    <w:semiHidden/>
    <w:rsid w:val="00C11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necom.co.uk/blog/halo-scotland-partners-with-onecom-to-connect-kilmarnock-development" TargetMode="External"/><Relationship Id="rId18" Type="http://schemas.openxmlformats.org/officeDocument/2006/relationships/hyperlink" Target="https://home.barclays/who-we-are/our-strategy/backing-the-uk/thriving-local-economies/our-kilmarnock-pilot/" TargetMode="External"/><Relationship Id="rId3" Type="http://schemas.openxmlformats.org/officeDocument/2006/relationships/customXml" Target="../customXml/item3.xml"/><Relationship Id="rId21" Type="http://schemas.openxmlformats.org/officeDocument/2006/relationships/hyperlink" Target="https://home.barclays/who-we-are/our-strategy/backing-the-uk/thriving-local-economies/our-kilmarnock-pilot/" TargetMode="External"/><Relationship Id="rId7" Type="http://schemas.openxmlformats.org/officeDocument/2006/relationships/styles" Target="styles.xml"/><Relationship Id="rId12" Type="http://schemas.openxmlformats.org/officeDocument/2006/relationships/hyperlink" Target="https://www.skillsdevelopmentscotland.co.uk/what-we-do/skills-planning/regional-skills-assessments" TargetMode="External"/><Relationship Id="rId17" Type="http://schemas.openxmlformats.org/officeDocument/2006/relationships/hyperlink" Target="https://scotent.sharepoint.com/sites/Intranet/Corporate/Corporate-cfogroup/Corpmgt-risk/Pages/Due-diligence.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killsdevelopmentscotland.co.uk/media/49100/rsa-ayrshire.pdf" TargetMode="External"/><Relationship Id="rId20" Type="http://schemas.openxmlformats.org/officeDocument/2006/relationships/hyperlink" Target="https://eur03.safelinks.protection.outlook.com/?url=https%3A%2F%2Fwww1.ayrshire.ac.uk%2Fnews-events%2Fnews%2F2022%2Fpra-group-supports-ayrshire-college-technology-students%2F&amp;data=05%7C01%7CBrian.Connolly%40scotent.co.uk%7C7a5580c40c1d43e864b708db4275fd82%7C50374495fdde4d04bc5c574982680e19%7C0%7C0%7C638176847731721171%7CUnknown%7CTWFpbGZsb3d8eyJWIjoiMC4wLjAwMDAiLCJQIjoiV2luMzIiLCJBTiI6Ik1haWwiLCJXVCI6Mn0%3D%7C3000%7C%7C%7C&amp;sdata=FxzojbmGkwyFeDyQcebOqZ5YMkQ941pNhl27kHB7KXU%3D&amp;reserved=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ayrshiregrowthdeal.co.uk/wp-content/uploads/2022/02/22.02.28-AGD-Benefits-Realisation-Plan.pdf" TargetMode="External"/><Relationship Id="rId23" Type="http://schemas.openxmlformats.org/officeDocument/2006/relationships/hyperlink" Target="https://www.eventbrite.co.uk/e/selling-on-global-platforms-shopify-tickets-677374293747?aff=ebdsoporgprofile" TargetMode="External"/><Relationship Id="rId10" Type="http://schemas.openxmlformats.org/officeDocument/2006/relationships/footnotes" Target="footnotes.xml"/><Relationship Id="rId19" Type="http://schemas.openxmlformats.org/officeDocument/2006/relationships/hyperlink" Target="https://www1.ayrshire.ac.uk/news-events/news/2022/pra-group-supports-ayrshire-college-technology-stud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cotsman.com/business/nasa-astronaut-touches-down-in-ayrshire-innovation-centre-4267317" TargetMode="External"/><Relationship Id="rId22" Type="http://schemas.openxmlformats.org/officeDocument/2006/relationships/hyperlink" Target="https://www.ayrshiregrowthdeal.co.uk/wp-content/uploads/2022/02/22.02.28-AGD-Benefits-Realisation-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3BB0447F5ABD408C5D41597E5B8E68" ma:contentTypeVersion="1883" ma:contentTypeDescription="Create a new document." ma:contentTypeScope="" ma:versionID="57456162f0df85de4c85c043d7b7f41b">
  <xsd:schema xmlns:xsd="http://www.w3.org/2001/XMLSchema" xmlns:xs="http://www.w3.org/2001/XMLSchema" xmlns:p="http://schemas.microsoft.com/office/2006/metadata/properties" xmlns:ns2="2daf5699-2d15-4232-8f0b-40431f4b3b2f" xmlns:ns3="73fc016a-065a-4165-9457-87a7b1b4ff1a" targetNamespace="http://schemas.microsoft.com/office/2006/metadata/properties" ma:root="true" ma:fieldsID="40c1b661f717b968c89c9eb255cb4faf" ns2:_="" ns3:_="">
    <xsd:import namespace="2daf5699-2d15-4232-8f0b-40431f4b3b2f"/>
    <xsd:import namespace="73fc016a-065a-4165-9457-87a7b1b4ff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f5699-2d15-4232-8f0b-40431f4b3b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3fc016a-065a-4165-9457-87a7b1b4ff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537DB-209C-4528-B010-4AF7178813D4}">
  <ds:schemaRefs>
    <ds:schemaRef ds:uri="http://schemas.microsoft.com/office/2006/metadata/properties"/>
    <ds:schemaRef ds:uri="http://purl.org/dc/dcmitype/"/>
    <ds:schemaRef ds:uri="http://purl.org/dc/elements/1.1/"/>
    <ds:schemaRef ds:uri="73fc016a-065a-4165-9457-87a7b1b4ff1a"/>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2daf5699-2d15-4232-8f0b-40431f4b3b2f"/>
  </ds:schemaRefs>
</ds:datastoreItem>
</file>

<file path=customXml/itemProps2.xml><?xml version="1.0" encoding="utf-8"?>
<ds:datastoreItem xmlns:ds="http://schemas.openxmlformats.org/officeDocument/2006/customXml" ds:itemID="{DAF40B83-5243-477A-AE6A-7C364628B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af5699-2d15-4232-8f0b-40431f4b3b2f"/>
    <ds:schemaRef ds:uri="73fc016a-065a-4165-9457-87a7b1b4ff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C152AC-C1FE-49F6-A419-C4DC63520C70}">
  <ds:schemaRefs>
    <ds:schemaRef ds:uri="http://schemas.microsoft.com/sharepoint/v3/contenttype/forms"/>
  </ds:schemaRefs>
</ds:datastoreItem>
</file>

<file path=customXml/itemProps4.xml><?xml version="1.0" encoding="utf-8"?>
<ds:datastoreItem xmlns:ds="http://schemas.openxmlformats.org/officeDocument/2006/customXml" ds:itemID="{6A02D5CB-E0EF-4383-8F5B-A3D1E01E7924}">
  <ds:schemaRefs>
    <ds:schemaRef ds:uri="http://schemas.microsoft.com/sharepoint/events"/>
  </ds:schemaRefs>
</ds:datastoreItem>
</file>

<file path=customXml/itemProps5.xml><?xml version="1.0" encoding="utf-8"?>
<ds:datastoreItem xmlns:ds="http://schemas.openxmlformats.org/officeDocument/2006/customXml" ds:itemID="{A3BFD37B-2D2C-4F48-AE32-00E75FAF9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3000</Words>
  <Characters>17101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Paul</dc:creator>
  <cp:keywords/>
  <dc:description/>
  <cp:lastModifiedBy>Domenica Goduto</cp:lastModifiedBy>
  <cp:revision>2</cp:revision>
  <cp:lastPrinted>2018-02-19T09:17:00Z</cp:lastPrinted>
  <dcterms:created xsi:type="dcterms:W3CDTF">2023-10-12T10:04:00Z</dcterms:created>
  <dcterms:modified xsi:type="dcterms:W3CDTF">2023-10-12T10:04:00Z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0x010100493BB0447F5ABD408C5D41597E5B8E68</vt:lpwstr>
  </property>
  <property fmtid="{D5CDD505-2E9C-101B-9397-08002B2CF9AE}" pid="3" name="Order">
    <vt:r8>100</vt:r8>
  </property>
  <property fmtid="{D5CDD505-2E9C-101B-9397-08002B2CF9AE}" pid="4" name="AuthorIds_UIVersion_512">
    <vt:lpwstr>1441</vt:lpwstr>
  </property>
</Properties>
</file>